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0" w:rsidRDefault="00A26CD0">
      <w:pPr>
        <w:framePr w:wrap="notBeside" w:vAnchor="text" w:hAnchor="text" w:xAlign="center" w:y="1"/>
        <w:jc w:val="center"/>
        <w:rPr>
          <w:sz w:val="0"/>
          <w:szCs w:val="0"/>
        </w:rPr>
      </w:pPr>
    </w:p>
    <w:p w:rsidR="00A26CD0" w:rsidRDefault="00C0529B">
      <w:pPr>
        <w:rPr>
          <w:sz w:val="2"/>
          <w:szCs w:val="2"/>
        </w:rPr>
      </w:pPr>
      <w:r>
        <w:rPr>
          <w:noProof/>
          <w:lang w:val="ru-RU"/>
        </w:rPr>
        <w:drawing>
          <wp:inline distT="0" distB="0" distL="0" distR="0" wp14:anchorId="22975249" wp14:editId="223C6F45">
            <wp:extent cx="855345" cy="265430"/>
            <wp:effectExtent l="0" t="0" r="1905" b="1270"/>
            <wp:docPr id="1" name="Рисунок 1" descr="C:\Users\BelihAE\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ihAE\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45" cy="265430"/>
                    </a:xfrm>
                    <a:prstGeom prst="rect">
                      <a:avLst/>
                    </a:prstGeom>
                    <a:noFill/>
                    <a:ln>
                      <a:noFill/>
                    </a:ln>
                  </pic:spPr>
                </pic:pic>
              </a:graphicData>
            </a:graphic>
          </wp:inline>
        </w:drawing>
      </w:r>
    </w:p>
    <w:p w:rsidR="00A26CD0" w:rsidRDefault="006829ED">
      <w:pPr>
        <w:pStyle w:val="20"/>
        <w:shd w:val="clear" w:color="auto" w:fill="auto"/>
        <w:spacing w:before="264"/>
      </w:pPr>
      <w:r>
        <w:t>Утвержден</w:t>
      </w:r>
    </w:p>
    <w:p w:rsidR="00A26CD0" w:rsidRDefault="006829ED">
      <w:pPr>
        <w:pStyle w:val="30"/>
        <w:shd w:val="clear" w:color="auto" w:fill="auto"/>
        <w:spacing w:after="3303"/>
        <w:ind w:left="4320"/>
      </w:pPr>
      <w:r>
        <w:t>решением общего собрания учредителей ООО «ИДСО «ВЭЛ» (Протокол №1 от «19» июня 2017 г.)</w:t>
      </w:r>
    </w:p>
    <w:p w:rsidR="00A26CD0" w:rsidRDefault="006829ED">
      <w:pPr>
        <w:pStyle w:val="10"/>
        <w:keepNext/>
        <w:keepLines/>
        <w:shd w:val="clear" w:color="auto" w:fill="auto"/>
        <w:spacing w:before="0" w:after="270" w:line="950" w:lineRule="exact"/>
      </w:pPr>
      <w:bookmarkStart w:id="0" w:name="bookmark0"/>
      <w:r>
        <w:t>УСТАВ</w:t>
      </w:r>
      <w:bookmarkEnd w:id="0"/>
    </w:p>
    <w:p w:rsidR="00A26CD0" w:rsidRDefault="006829ED">
      <w:pPr>
        <w:pStyle w:val="22"/>
        <w:keepNext/>
        <w:keepLines/>
        <w:shd w:val="clear" w:color="auto" w:fill="auto"/>
        <w:spacing w:before="0" w:after="6588"/>
      </w:pPr>
      <w:bookmarkStart w:id="1" w:name="bookmark1"/>
      <w:r>
        <w:t>Общества с ограниченной ответственностью «Институт дополнительного стоматологического образования «ВЭЛ»</w:t>
      </w:r>
      <w:bookmarkEnd w:id="1"/>
    </w:p>
    <w:p w:rsidR="00A26CD0" w:rsidRDefault="006829ED">
      <w:pPr>
        <w:pStyle w:val="40"/>
        <w:shd w:val="clear" w:color="auto" w:fill="auto"/>
        <w:spacing w:before="0"/>
        <w:rPr>
          <w:lang w:val="ru-RU"/>
        </w:rPr>
      </w:pPr>
      <w:r>
        <w:t>город Белгород 2017 г.</w:t>
      </w:r>
    </w:p>
    <w:p w:rsidR="00C0529B" w:rsidRDefault="00C0529B">
      <w:pPr>
        <w:pStyle w:val="40"/>
        <w:shd w:val="clear" w:color="auto" w:fill="auto"/>
        <w:spacing w:before="0"/>
        <w:rPr>
          <w:lang w:val="ru-RU"/>
        </w:rPr>
      </w:pPr>
    </w:p>
    <w:p w:rsidR="00C0529B" w:rsidRDefault="00C0529B">
      <w:pPr>
        <w:pStyle w:val="40"/>
        <w:shd w:val="clear" w:color="auto" w:fill="auto"/>
        <w:spacing w:before="0"/>
        <w:rPr>
          <w:lang w:val="ru-RU"/>
        </w:rPr>
      </w:pPr>
    </w:p>
    <w:p w:rsidR="00C0529B" w:rsidRPr="00C0529B" w:rsidRDefault="00C0529B">
      <w:pPr>
        <w:pStyle w:val="40"/>
        <w:shd w:val="clear" w:color="auto" w:fill="auto"/>
        <w:spacing w:before="0"/>
        <w:rPr>
          <w:lang w:val="ru-RU"/>
        </w:rPr>
        <w:sectPr w:rsidR="00C0529B" w:rsidRPr="00C0529B" w:rsidSect="00C0529B">
          <w:footerReference w:type="default" r:id="rId9"/>
          <w:type w:val="continuous"/>
          <w:pgSz w:w="11905" w:h="16837"/>
          <w:pgMar w:top="802" w:right="562" w:bottom="1085" w:left="1134" w:header="0" w:footer="3" w:gutter="0"/>
          <w:cols w:space="720"/>
          <w:noEndnote/>
          <w:titlePg/>
          <w:docGrid w:linePitch="360"/>
        </w:sectPr>
      </w:pPr>
    </w:p>
    <w:p w:rsidR="00A26CD0" w:rsidRDefault="006829ED">
      <w:pPr>
        <w:pStyle w:val="42"/>
        <w:keepNext/>
        <w:keepLines/>
        <w:shd w:val="clear" w:color="auto" w:fill="auto"/>
        <w:spacing w:after="49" w:line="180" w:lineRule="exact"/>
        <w:ind w:left="3940"/>
      </w:pPr>
      <w:bookmarkStart w:id="2" w:name="bookmark2"/>
      <w:r>
        <w:lastRenderedPageBreak/>
        <w:t>1. Общие положения</w:t>
      </w:r>
      <w:bookmarkEnd w:id="2"/>
    </w:p>
    <w:p w:rsidR="00A26CD0" w:rsidRDefault="006829ED">
      <w:pPr>
        <w:pStyle w:val="23"/>
        <w:numPr>
          <w:ilvl w:val="0"/>
          <w:numId w:val="1"/>
        </w:numPr>
        <w:shd w:val="clear" w:color="auto" w:fill="auto"/>
        <w:tabs>
          <w:tab w:val="left" w:pos="538"/>
        </w:tabs>
        <w:spacing w:before="0"/>
        <w:ind w:left="580" w:right="20" w:hanging="560"/>
      </w:pPr>
      <w:r>
        <w:t>Общество с ограниченной ответственностью «Институт дополнительного стоматологического образования «ВЭЛ», именуемое в дальнейшем «Общество», создано и действует в соответствии с Гражданским кодексом Российской Федерации, Федеральным законом от 08.02.1998 N 14-ФЗ "Об обществах с ограниченной ответственностью" и настоящим уставом, именуемым в дальнейшем - «Устав».</w:t>
      </w:r>
    </w:p>
    <w:p w:rsidR="00A26CD0" w:rsidRDefault="006829ED">
      <w:pPr>
        <w:pStyle w:val="23"/>
        <w:numPr>
          <w:ilvl w:val="0"/>
          <w:numId w:val="1"/>
        </w:numPr>
        <w:shd w:val="clear" w:color="auto" w:fill="auto"/>
        <w:tabs>
          <w:tab w:val="left" w:pos="543"/>
        </w:tabs>
        <w:spacing w:before="0"/>
        <w:ind w:left="580" w:hanging="560"/>
      </w:pPr>
      <w:r>
        <w:t>Наименование Общества.</w:t>
      </w:r>
    </w:p>
    <w:p w:rsidR="00A26CD0" w:rsidRDefault="006829ED">
      <w:pPr>
        <w:pStyle w:val="23"/>
        <w:numPr>
          <w:ilvl w:val="0"/>
          <w:numId w:val="2"/>
        </w:numPr>
        <w:shd w:val="clear" w:color="auto" w:fill="auto"/>
        <w:tabs>
          <w:tab w:val="left" w:pos="1247"/>
        </w:tabs>
        <w:spacing w:before="0"/>
        <w:ind w:left="1280"/>
        <w:jc w:val="left"/>
      </w:pPr>
      <w:r>
        <w:t>Полное фирменное наименование на русском языке:</w:t>
      </w:r>
    </w:p>
    <w:p w:rsidR="00A26CD0" w:rsidRDefault="006829ED">
      <w:pPr>
        <w:pStyle w:val="42"/>
        <w:keepNext/>
        <w:keepLines/>
        <w:shd w:val="clear" w:color="auto" w:fill="auto"/>
        <w:spacing w:after="0" w:line="230" w:lineRule="exact"/>
        <w:ind w:left="1280" w:right="20"/>
      </w:pPr>
      <w:bookmarkStart w:id="3" w:name="bookmark3"/>
      <w:r>
        <w:t>Общество с ограниченной ответственностью «Институт дополнительного стоматологического образования «ВЭЛ»</w:t>
      </w:r>
      <w:bookmarkEnd w:id="3"/>
    </w:p>
    <w:p w:rsidR="00A26CD0" w:rsidRDefault="006829ED">
      <w:pPr>
        <w:pStyle w:val="23"/>
        <w:numPr>
          <w:ilvl w:val="0"/>
          <w:numId w:val="2"/>
        </w:numPr>
        <w:shd w:val="clear" w:color="auto" w:fill="auto"/>
        <w:tabs>
          <w:tab w:val="left" w:pos="1242"/>
        </w:tabs>
        <w:spacing w:before="0"/>
        <w:ind w:left="1280" w:right="3700"/>
        <w:jc w:val="left"/>
      </w:pPr>
      <w:r>
        <w:t xml:space="preserve">Сокращенное фирменное наименование на русском языке: </w:t>
      </w:r>
      <w:r>
        <w:rPr>
          <w:rStyle w:val="a7"/>
          <w:lang w:val="ru"/>
        </w:rPr>
        <w:t>ООО «ИДСО «ВЭЛ»</w:t>
      </w:r>
    </w:p>
    <w:p w:rsidR="00A26CD0" w:rsidRDefault="006829ED">
      <w:pPr>
        <w:pStyle w:val="23"/>
        <w:numPr>
          <w:ilvl w:val="0"/>
          <w:numId w:val="2"/>
        </w:numPr>
        <w:shd w:val="clear" w:color="auto" w:fill="auto"/>
        <w:tabs>
          <w:tab w:val="left" w:pos="1247"/>
        </w:tabs>
        <w:spacing w:before="0"/>
        <w:ind w:left="1280"/>
        <w:jc w:val="left"/>
      </w:pPr>
      <w:r>
        <w:t>Полное фирменное наименование на Английском языке:</w:t>
      </w:r>
    </w:p>
    <w:p w:rsidR="00A26CD0" w:rsidRPr="009261DB" w:rsidRDefault="006829ED">
      <w:pPr>
        <w:pStyle w:val="42"/>
        <w:keepNext/>
        <w:keepLines/>
        <w:shd w:val="clear" w:color="auto" w:fill="auto"/>
        <w:spacing w:after="0" w:line="230" w:lineRule="exact"/>
        <w:ind w:left="1280"/>
        <w:rPr>
          <w:lang w:val="en-US"/>
        </w:rPr>
      </w:pPr>
      <w:bookmarkStart w:id="4" w:name="bookmark4"/>
      <w:r>
        <w:rPr>
          <w:lang w:val="en-US"/>
        </w:rPr>
        <w:t>Limited Liability Company «Institute of Additional Dental Education «VEL»</w:t>
      </w:r>
      <w:bookmarkEnd w:id="4"/>
    </w:p>
    <w:p w:rsidR="00A26CD0" w:rsidRDefault="006829ED">
      <w:pPr>
        <w:pStyle w:val="23"/>
        <w:numPr>
          <w:ilvl w:val="0"/>
          <w:numId w:val="2"/>
        </w:numPr>
        <w:shd w:val="clear" w:color="auto" w:fill="auto"/>
        <w:tabs>
          <w:tab w:val="left" w:pos="1252"/>
        </w:tabs>
        <w:spacing w:before="0"/>
        <w:ind w:left="1280" w:right="3320"/>
        <w:jc w:val="left"/>
      </w:pPr>
      <w:r>
        <w:t xml:space="preserve">Сокращенное фирменное наименование на Английском языке: </w:t>
      </w:r>
      <w:r>
        <w:rPr>
          <w:rStyle w:val="a7"/>
        </w:rPr>
        <w:t>LLC</w:t>
      </w:r>
      <w:r w:rsidRPr="009261DB">
        <w:rPr>
          <w:rStyle w:val="a7"/>
          <w:lang w:val="ru-RU"/>
        </w:rPr>
        <w:t xml:space="preserve"> «</w:t>
      </w:r>
      <w:r>
        <w:rPr>
          <w:rStyle w:val="a7"/>
        </w:rPr>
        <w:t>IADE</w:t>
      </w:r>
      <w:r w:rsidRPr="009261DB">
        <w:rPr>
          <w:rStyle w:val="a7"/>
          <w:lang w:val="ru-RU"/>
        </w:rPr>
        <w:t xml:space="preserve"> «</w:t>
      </w:r>
      <w:r>
        <w:rPr>
          <w:rStyle w:val="a7"/>
        </w:rPr>
        <w:t>VEL</w:t>
      </w:r>
      <w:r w:rsidRPr="009261DB">
        <w:rPr>
          <w:rStyle w:val="a7"/>
          <w:lang w:val="ru-RU"/>
        </w:rPr>
        <w:t>».</w:t>
      </w:r>
    </w:p>
    <w:p w:rsidR="00A26CD0" w:rsidRDefault="006829ED">
      <w:pPr>
        <w:pStyle w:val="23"/>
        <w:numPr>
          <w:ilvl w:val="0"/>
          <w:numId w:val="1"/>
        </w:numPr>
        <w:shd w:val="clear" w:color="auto" w:fill="auto"/>
        <w:tabs>
          <w:tab w:val="left" w:pos="538"/>
        </w:tabs>
        <w:spacing w:before="0"/>
        <w:ind w:left="580" w:right="20" w:hanging="560"/>
      </w:pPr>
      <w:r>
        <w:t>Место нахождения Общества определяется местом его государственной регистрации на территории Российской Федерации по месту нахождения его постоянно действующего исполнительного органа:</w:t>
      </w:r>
    </w:p>
    <w:p w:rsidR="00A26CD0" w:rsidRDefault="006829ED">
      <w:pPr>
        <w:pStyle w:val="42"/>
        <w:keepNext/>
        <w:keepLines/>
        <w:shd w:val="clear" w:color="auto" w:fill="auto"/>
        <w:spacing w:after="160" w:line="230" w:lineRule="exact"/>
        <w:ind w:left="2120"/>
      </w:pPr>
      <w:bookmarkStart w:id="5" w:name="bookmark5"/>
      <w:r>
        <w:t>308023, Белгородская область, г</w:t>
      </w:r>
      <w:r w:rsidR="009261DB">
        <w:t>ород Белгород, улица Садовая, д</w:t>
      </w:r>
      <w:r>
        <w:t xml:space="preserve"> 1</w:t>
      </w:r>
      <w:r w:rsidR="009261DB">
        <w:rPr>
          <w:lang w:val="ru-RU"/>
        </w:rPr>
        <w:t>1</w:t>
      </w:r>
      <w:r>
        <w:t>8.</w:t>
      </w:r>
      <w:bookmarkEnd w:id="5"/>
    </w:p>
    <w:p w:rsidR="00A26CD0" w:rsidRDefault="006829ED">
      <w:pPr>
        <w:pStyle w:val="42"/>
        <w:keepNext/>
        <w:keepLines/>
        <w:shd w:val="clear" w:color="auto" w:fill="auto"/>
        <w:spacing w:after="84" w:line="180" w:lineRule="exact"/>
        <w:ind w:left="3520"/>
      </w:pPr>
      <w:bookmarkStart w:id="6" w:name="bookmark6"/>
      <w:r>
        <w:t>2. Правовой статус Общества</w:t>
      </w:r>
      <w:bookmarkEnd w:id="6"/>
    </w:p>
    <w:p w:rsidR="00A26CD0" w:rsidRDefault="006829ED">
      <w:pPr>
        <w:pStyle w:val="23"/>
        <w:numPr>
          <w:ilvl w:val="0"/>
          <w:numId w:val="3"/>
        </w:numPr>
        <w:shd w:val="clear" w:color="auto" w:fill="auto"/>
        <w:tabs>
          <w:tab w:val="left" w:pos="567"/>
        </w:tabs>
        <w:spacing w:before="0" w:after="39" w:line="180" w:lineRule="exact"/>
        <w:ind w:left="580" w:hanging="560"/>
      </w:pPr>
      <w:r>
        <w:t>Общество является коммерческим корпоративным непубличным юридическим лицом.</w:t>
      </w:r>
    </w:p>
    <w:p w:rsidR="00A26CD0" w:rsidRDefault="006829ED">
      <w:pPr>
        <w:pStyle w:val="23"/>
        <w:numPr>
          <w:ilvl w:val="0"/>
          <w:numId w:val="3"/>
        </w:numPr>
        <w:shd w:val="clear" w:color="auto" w:fill="auto"/>
        <w:tabs>
          <w:tab w:val="left" w:pos="567"/>
        </w:tabs>
        <w:spacing w:before="0" w:after="56"/>
        <w:ind w:left="580" w:right="20" w:hanging="560"/>
      </w:pPr>
      <w:r>
        <w:t>Общество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 Общество создается без ограничения срока.</w:t>
      </w:r>
    </w:p>
    <w:p w:rsidR="00A26CD0" w:rsidRDefault="006829ED">
      <w:pPr>
        <w:pStyle w:val="23"/>
        <w:numPr>
          <w:ilvl w:val="0"/>
          <w:numId w:val="3"/>
        </w:numPr>
        <w:shd w:val="clear" w:color="auto" w:fill="auto"/>
        <w:tabs>
          <w:tab w:val="left" w:pos="572"/>
        </w:tabs>
        <w:spacing w:before="0" w:after="64" w:line="235" w:lineRule="exact"/>
        <w:ind w:left="580" w:right="20" w:hanging="560"/>
      </w:pPr>
      <w:r>
        <w:t>Общество вправе в установленном порядке открывать банковские счета на территории Российской Федерации и за ее пределами.</w:t>
      </w:r>
    </w:p>
    <w:p w:rsidR="00A26CD0" w:rsidRDefault="006829ED">
      <w:pPr>
        <w:pStyle w:val="23"/>
        <w:numPr>
          <w:ilvl w:val="0"/>
          <w:numId w:val="3"/>
        </w:numPr>
        <w:shd w:val="clear" w:color="auto" w:fill="auto"/>
        <w:tabs>
          <w:tab w:val="left" w:pos="577"/>
        </w:tabs>
        <w:spacing w:before="0" w:after="60"/>
        <w:ind w:left="580" w:right="20" w:hanging="560"/>
      </w:pPr>
      <w:r>
        <w:t>Общество имеет круглую печать, содержащую его полное фирменное наименование на русском языке и указание на место нахождения Общества.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A26CD0" w:rsidRDefault="006829ED">
      <w:pPr>
        <w:pStyle w:val="23"/>
        <w:numPr>
          <w:ilvl w:val="0"/>
          <w:numId w:val="3"/>
        </w:numPr>
        <w:shd w:val="clear" w:color="auto" w:fill="auto"/>
        <w:tabs>
          <w:tab w:val="left" w:pos="582"/>
        </w:tabs>
        <w:spacing w:before="0" w:after="60"/>
        <w:ind w:left="580" w:right="20" w:hanging="560"/>
      </w:pPr>
      <w:r>
        <w:t xml:space="preserve">Общество имеет обособленное имущество и отвечает по своим обязательствам собственным имуществом,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A26CD0" w:rsidRDefault="006829ED">
      <w:pPr>
        <w:pStyle w:val="23"/>
        <w:numPr>
          <w:ilvl w:val="0"/>
          <w:numId w:val="3"/>
        </w:numPr>
        <w:shd w:val="clear" w:color="auto" w:fill="auto"/>
        <w:tabs>
          <w:tab w:val="left" w:pos="577"/>
        </w:tabs>
        <w:spacing w:before="0" w:after="60"/>
        <w:ind w:left="580" w:right="20" w:hanging="560"/>
      </w:pPr>
      <w:r>
        <w:t xml:space="preserve">Общество может иметь гражданские права и </w:t>
      </w:r>
      <w:proofErr w:type="gramStart"/>
      <w:r>
        <w:t>нести гражданские обязанности</w:t>
      </w:r>
      <w:proofErr w:type="gramEnd"/>
      <w: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определенным Уставом Общества.</w:t>
      </w:r>
    </w:p>
    <w:p w:rsidR="00A26CD0" w:rsidRDefault="006829ED">
      <w:pPr>
        <w:pStyle w:val="23"/>
        <w:numPr>
          <w:ilvl w:val="0"/>
          <w:numId w:val="3"/>
        </w:numPr>
        <w:shd w:val="clear" w:color="auto" w:fill="auto"/>
        <w:tabs>
          <w:tab w:val="left" w:pos="582"/>
        </w:tabs>
        <w:spacing w:before="0" w:after="60"/>
        <w:ind w:left="580" w:right="20" w:hanging="560"/>
      </w:pPr>
      <w:proofErr w:type="gramStart"/>
      <w: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допуска к выполнению работ и др.).</w:t>
      </w:r>
      <w:proofErr w:type="gramEnd"/>
    </w:p>
    <w:p w:rsidR="00A26CD0" w:rsidRDefault="006829ED">
      <w:pPr>
        <w:pStyle w:val="23"/>
        <w:numPr>
          <w:ilvl w:val="0"/>
          <w:numId w:val="3"/>
        </w:numPr>
        <w:shd w:val="clear" w:color="auto" w:fill="auto"/>
        <w:tabs>
          <w:tab w:val="left" w:pos="582"/>
        </w:tabs>
        <w:spacing w:before="0" w:after="60"/>
        <w:ind w:left="580" w:right="20" w:hanging="560"/>
      </w:pPr>
      <w:r>
        <w:t>Общество ведет бухгалтерский, статистический учет и отчетность в порядке, предусмотренном действующим законодательством, и несет ответственность за их достоверность.</w:t>
      </w:r>
    </w:p>
    <w:p w:rsidR="00A26CD0" w:rsidRDefault="006829ED">
      <w:pPr>
        <w:pStyle w:val="23"/>
        <w:numPr>
          <w:ilvl w:val="0"/>
          <w:numId w:val="3"/>
        </w:numPr>
        <w:shd w:val="clear" w:color="auto" w:fill="auto"/>
        <w:tabs>
          <w:tab w:val="left" w:pos="577"/>
        </w:tabs>
        <w:spacing w:before="0" w:after="64"/>
        <w:ind w:left="580" w:right="20" w:hanging="560"/>
      </w:pPr>
      <w:r>
        <w:t xml:space="preserve">Участники Общества не отвечают по обязательствам Общества и несут риск убытков, связанных с деятельностью Общества, в пределах стоимости принадлежащих им долей, а Общество не отвечает по обязательствам участников Общества, за исключением случаев, предусмотренных действующим </w:t>
      </w:r>
      <w:proofErr w:type="spellStart"/>
      <w:proofErr w:type="gramStart"/>
      <w:r>
        <w:t>законодател</w:t>
      </w:r>
      <w:proofErr w:type="spellEnd"/>
      <w:r>
        <w:t xml:space="preserve"> </w:t>
      </w:r>
      <w:proofErr w:type="spellStart"/>
      <w:r>
        <w:t>ьством</w:t>
      </w:r>
      <w:proofErr w:type="spellEnd"/>
      <w:proofErr w:type="gramEnd"/>
      <w:r>
        <w:t>.</w:t>
      </w:r>
    </w:p>
    <w:p w:rsidR="00A26CD0" w:rsidRDefault="006829ED">
      <w:pPr>
        <w:pStyle w:val="23"/>
        <w:numPr>
          <w:ilvl w:val="0"/>
          <w:numId w:val="3"/>
        </w:numPr>
        <w:shd w:val="clear" w:color="auto" w:fill="auto"/>
        <w:tabs>
          <w:tab w:val="left" w:pos="577"/>
        </w:tabs>
        <w:spacing w:before="0" w:after="97" w:line="226" w:lineRule="exact"/>
        <w:ind w:left="580" w:right="20" w:hanging="560"/>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26CD0" w:rsidRDefault="006829ED">
      <w:pPr>
        <w:pStyle w:val="42"/>
        <w:keepNext/>
        <w:keepLines/>
        <w:shd w:val="clear" w:color="auto" w:fill="auto"/>
        <w:spacing w:after="44" w:line="180" w:lineRule="exact"/>
        <w:ind w:left="2880"/>
      </w:pPr>
      <w:bookmarkStart w:id="7" w:name="bookmark7"/>
      <w:r>
        <w:t>3. Филиалы и представительства Общества</w:t>
      </w:r>
      <w:bookmarkEnd w:id="7"/>
    </w:p>
    <w:p w:rsidR="00A26CD0" w:rsidRDefault="006829ED">
      <w:pPr>
        <w:pStyle w:val="23"/>
        <w:numPr>
          <w:ilvl w:val="0"/>
          <w:numId w:val="4"/>
        </w:numPr>
        <w:shd w:val="clear" w:color="auto" w:fill="auto"/>
        <w:tabs>
          <w:tab w:val="left" w:pos="577"/>
        </w:tabs>
        <w:spacing w:before="0" w:after="64"/>
        <w:ind w:left="580" w:right="20" w:hanging="560"/>
      </w:pPr>
      <w:r>
        <w:t>Общество может создавать филиалы и открывать представительства по решению общего собрания участников Общества, принятому большинством не менее 2/3 (двух третей) голосов от общего числа голосов участников Общества.</w:t>
      </w:r>
    </w:p>
    <w:p w:rsidR="00A26CD0" w:rsidRDefault="006829ED">
      <w:pPr>
        <w:pStyle w:val="23"/>
        <w:numPr>
          <w:ilvl w:val="0"/>
          <w:numId w:val="4"/>
        </w:numPr>
        <w:shd w:val="clear" w:color="auto" w:fill="auto"/>
        <w:tabs>
          <w:tab w:val="left" w:pos="582"/>
        </w:tabs>
        <w:spacing w:before="0" w:after="56" w:line="226" w:lineRule="exact"/>
        <w:ind w:left="580" w:right="20" w:hanging="560"/>
      </w:pPr>
      <w:r>
        <w:t>Филиалы и представительства Общества не являются юридическими лицами и действуют на основании утвержденных Обществом положений. Общество наделяет филиалы и представительства имуществом.</w:t>
      </w:r>
    </w:p>
    <w:p w:rsidR="00A26CD0" w:rsidRDefault="006829ED">
      <w:pPr>
        <w:pStyle w:val="23"/>
        <w:numPr>
          <w:ilvl w:val="0"/>
          <w:numId w:val="4"/>
        </w:numPr>
        <w:shd w:val="clear" w:color="auto" w:fill="auto"/>
        <w:tabs>
          <w:tab w:val="left" w:pos="577"/>
        </w:tabs>
        <w:spacing w:before="0" w:after="60"/>
        <w:ind w:left="580" w:right="20" w:hanging="560"/>
      </w:pPr>
      <w:r>
        <w:t>Руководители филиалов и представительств Общества назначаются Обществом и действуют на основании его доверенности.</w:t>
      </w:r>
    </w:p>
    <w:p w:rsidR="00A26CD0" w:rsidRDefault="006829ED">
      <w:pPr>
        <w:pStyle w:val="23"/>
        <w:numPr>
          <w:ilvl w:val="0"/>
          <w:numId w:val="4"/>
        </w:numPr>
        <w:shd w:val="clear" w:color="auto" w:fill="auto"/>
        <w:tabs>
          <w:tab w:val="left" w:pos="577"/>
        </w:tabs>
        <w:spacing w:before="0"/>
        <w:ind w:left="580" w:right="20" w:hanging="560"/>
      </w:pPr>
      <w:r>
        <w:t>Филиалы и представительства осуществляют свою деятельность от имени Общества. Ответственность за деятельность филиала и представительства Общества несет Общество.</w:t>
      </w:r>
    </w:p>
    <w:p w:rsidR="00A26CD0" w:rsidRDefault="006829ED">
      <w:pPr>
        <w:pStyle w:val="23"/>
        <w:shd w:val="clear" w:color="auto" w:fill="auto"/>
        <w:spacing w:before="0" w:after="108" w:line="240" w:lineRule="exact"/>
        <w:ind w:left="620" w:right="20" w:hanging="580"/>
      </w:pPr>
      <w:r>
        <w:t>3.5. Сведения о представительствах и филиалах должны быть указаны в едином государственном реестре юридических лиц.</w:t>
      </w:r>
    </w:p>
    <w:p w:rsidR="00A26CD0" w:rsidRDefault="006829ED">
      <w:pPr>
        <w:pStyle w:val="23"/>
        <w:shd w:val="clear" w:color="auto" w:fill="auto"/>
        <w:spacing w:before="0" w:after="44" w:line="180" w:lineRule="exact"/>
        <w:ind w:left="3820" w:firstLine="0"/>
        <w:jc w:val="left"/>
      </w:pPr>
      <w:r>
        <w:t>4. Дочерние Общества</w:t>
      </w:r>
    </w:p>
    <w:p w:rsidR="00A26CD0" w:rsidRDefault="006829ED">
      <w:pPr>
        <w:pStyle w:val="23"/>
        <w:numPr>
          <w:ilvl w:val="1"/>
          <w:numId w:val="4"/>
        </w:numPr>
        <w:shd w:val="clear" w:color="auto" w:fill="auto"/>
        <w:tabs>
          <w:tab w:val="left" w:pos="558"/>
        </w:tabs>
        <w:spacing w:before="0" w:after="60"/>
        <w:ind w:left="620" w:right="20" w:hanging="580"/>
      </w:pPr>
      <w:r>
        <w:t xml:space="preserve">Общество может иметь </w:t>
      </w:r>
      <w:proofErr w:type="spellStart"/>
      <w:r>
        <w:t>дочернйе</w:t>
      </w:r>
      <w:proofErr w:type="spellEnd"/>
      <w:r>
        <w:t xml:space="preserve"> и зависимые хозяйственные общества с правами юридического лица, созданные на территории Российской Федерации в соответствии с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хозяйственное общество, если иное не предусмотрено международными договорами Российской Федерации.</w:t>
      </w:r>
    </w:p>
    <w:p w:rsidR="00A26CD0" w:rsidRDefault="006829ED">
      <w:pPr>
        <w:pStyle w:val="23"/>
        <w:numPr>
          <w:ilvl w:val="1"/>
          <w:numId w:val="4"/>
        </w:numPr>
        <w:shd w:val="clear" w:color="auto" w:fill="auto"/>
        <w:tabs>
          <w:tab w:val="left" w:pos="549"/>
        </w:tabs>
        <w:spacing w:before="0" w:after="60"/>
        <w:ind w:left="620" w:right="20" w:hanging="580"/>
      </w:pPr>
      <w:r>
        <w:t xml:space="preserve">Дочернее общество не отвечает по долгам Общества. 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w:t>
      </w:r>
      <w:r>
        <w:lastRenderedPageBreak/>
        <w:t>хозяйственного товарищества или общества. В случае несостоятельности (банкротства) дочернего общества по вине Общества последнее несет субсидиарную ответственность по его долгам.</w:t>
      </w:r>
    </w:p>
    <w:p w:rsidR="00A26CD0" w:rsidRDefault="006829ED">
      <w:pPr>
        <w:pStyle w:val="23"/>
        <w:numPr>
          <w:ilvl w:val="1"/>
          <w:numId w:val="4"/>
        </w:numPr>
        <w:shd w:val="clear" w:color="auto" w:fill="auto"/>
        <w:tabs>
          <w:tab w:val="left" w:pos="554"/>
        </w:tabs>
        <w:spacing w:before="0" w:after="100"/>
        <w:ind w:left="620" w:right="20" w:hanging="580"/>
      </w:pPr>
      <w:r>
        <w:t>Участники (акционеры) дочернего общества вправе требовать возмещения Обществом убытков, причиненных его действиями или бездействием дочернему хозяйственному обществу.</w:t>
      </w:r>
    </w:p>
    <w:p w:rsidR="00A26CD0" w:rsidRDefault="006829ED">
      <w:pPr>
        <w:pStyle w:val="23"/>
        <w:shd w:val="clear" w:color="auto" w:fill="auto"/>
        <w:spacing w:before="0" w:after="40" w:line="180" w:lineRule="exact"/>
        <w:ind w:left="3040" w:firstLine="0"/>
        <w:jc w:val="left"/>
      </w:pPr>
      <w:r>
        <w:t>5. Цель и виды деятельности Общества</w:t>
      </w:r>
    </w:p>
    <w:p w:rsidR="00A26CD0" w:rsidRDefault="006829ED">
      <w:pPr>
        <w:pStyle w:val="23"/>
        <w:numPr>
          <w:ilvl w:val="0"/>
          <w:numId w:val="5"/>
        </w:numPr>
        <w:shd w:val="clear" w:color="auto" w:fill="auto"/>
        <w:tabs>
          <w:tab w:val="left" w:pos="563"/>
        </w:tabs>
        <w:spacing w:before="0" w:after="64" w:line="235" w:lineRule="exact"/>
        <w:ind w:left="620" w:right="20" w:hanging="580"/>
      </w:pPr>
      <w:r>
        <w:t>Общество создается для осуществления коммерческой деятельности в целях извлечения прибыли в качестве основной цели своей деятельности.</w:t>
      </w:r>
    </w:p>
    <w:p w:rsidR="00A26CD0" w:rsidRDefault="006829ED">
      <w:pPr>
        <w:pStyle w:val="23"/>
        <w:numPr>
          <w:ilvl w:val="0"/>
          <w:numId w:val="5"/>
        </w:numPr>
        <w:shd w:val="clear" w:color="auto" w:fill="auto"/>
        <w:tabs>
          <w:tab w:val="left" w:pos="563"/>
        </w:tabs>
        <w:spacing w:before="0" w:after="52"/>
        <w:ind w:left="620" w:right="20" w:hanging="580"/>
      </w:pPr>
      <w:r>
        <w:t>Для реализации поставленных целей Общество осуществляет любые виды деятельности, не запрещенные действующим законодательством Российской Федерации, включая, но не ограничиваясь:</w:t>
      </w:r>
    </w:p>
    <w:p w:rsidR="00A26CD0" w:rsidRDefault="006829ED">
      <w:pPr>
        <w:pStyle w:val="23"/>
        <w:shd w:val="clear" w:color="auto" w:fill="auto"/>
        <w:spacing w:before="0" w:line="240" w:lineRule="exact"/>
        <w:ind w:left="620" w:firstLine="0"/>
        <w:jc w:val="left"/>
      </w:pPr>
      <w:r>
        <w:t>Торговля розничная прочая в неспециализированных магазинах;</w:t>
      </w:r>
    </w:p>
    <w:p w:rsidR="00A26CD0" w:rsidRDefault="006829ED">
      <w:pPr>
        <w:pStyle w:val="23"/>
        <w:shd w:val="clear" w:color="auto" w:fill="auto"/>
        <w:spacing w:before="0" w:line="240" w:lineRule="exact"/>
        <w:ind w:left="620" w:right="20" w:firstLine="0"/>
        <w:jc w:val="left"/>
      </w:pPr>
      <w:r>
        <w:t>Деятельность агентов, специализирующихся на оптовой торговле фармацевтической продукцией; Деятельность агентов, специализирующихся на оптовой торговле изделиями, применяемыми в медицинских целях;</w:t>
      </w:r>
    </w:p>
    <w:p w:rsidR="00A26CD0" w:rsidRDefault="006829ED">
      <w:pPr>
        <w:pStyle w:val="23"/>
        <w:shd w:val="clear" w:color="auto" w:fill="auto"/>
        <w:spacing w:before="0" w:line="240" w:lineRule="exact"/>
        <w:ind w:left="620" w:right="20" w:firstLine="0"/>
        <w:jc w:val="left"/>
      </w:pPr>
      <w:r>
        <w:t>Научные исследования и разработки в области естественных и технических наук прочие; Научные исследования и разработки в области биотехнологии;</w:t>
      </w:r>
    </w:p>
    <w:p w:rsidR="00A26CD0" w:rsidRDefault="006829ED">
      <w:pPr>
        <w:pStyle w:val="23"/>
        <w:shd w:val="clear" w:color="auto" w:fill="auto"/>
        <w:spacing w:before="0" w:line="240" w:lineRule="exact"/>
        <w:ind w:left="620" w:right="20" w:firstLine="0"/>
        <w:jc w:val="left"/>
      </w:pPr>
      <w:r>
        <w:t>Деятельность профессиональная, научная и техническая прочая, не включенная в другие группировки; Деятельность по управлению финансово-промышленными группами; Образование высшее;</w:t>
      </w:r>
    </w:p>
    <w:p w:rsidR="00A26CD0" w:rsidRDefault="006829ED">
      <w:pPr>
        <w:pStyle w:val="23"/>
        <w:shd w:val="clear" w:color="auto" w:fill="auto"/>
        <w:spacing w:before="0" w:line="240" w:lineRule="exact"/>
        <w:ind w:left="620" w:right="20" w:firstLine="0"/>
        <w:jc w:val="left"/>
      </w:pPr>
      <w:r>
        <w:t>Образование дополнительное детей и взрослых; Образование профессиональное дополнительное; Общая врачебная практика; Специальная врачебная практика; Стоматологическая практика; Деятельность в области медицины прочая; Деятельность в области права;</w:t>
      </w:r>
    </w:p>
    <w:p w:rsidR="00A26CD0" w:rsidRDefault="006829ED">
      <w:pPr>
        <w:pStyle w:val="23"/>
        <w:shd w:val="clear" w:color="auto" w:fill="auto"/>
        <w:spacing w:before="0" w:line="240" w:lineRule="exact"/>
        <w:ind w:left="620" w:right="20" w:firstLine="0"/>
        <w:jc w:val="left"/>
      </w:pPr>
      <w:r>
        <w:t>Деятельность по оказанию услуг в области бухгалтерского учета, по проведению финансового аудита, по налоговому консультированию;</w:t>
      </w:r>
    </w:p>
    <w:p w:rsidR="00A26CD0" w:rsidRDefault="006829ED">
      <w:pPr>
        <w:pStyle w:val="23"/>
        <w:shd w:val="clear" w:color="auto" w:fill="auto"/>
        <w:spacing w:before="0" w:after="168" w:line="240" w:lineRule="exact"/>
        <w:ind w:left="620" w:right="20" w:firstLine="0"/>
        <w:jc w:val="left"/>
      </w:pPr>
      <w:r>
        <w:t>Деятельность информационных служб прочая, не включенная в другие группировки; Консультирование по вопросам коммерческой деятельности и управления.</w:t>
      </w:r>
    </w:p>
    <w:p w:rsidR="00A26CD0" w:rsidRDefault="006829ED">
      <w:pPr>
        <w:pStyle w:val="23"/>
        <w:shd w:val="clear" w:color="auto" w:fill="auto"/>
        <w:spacing w:before="0" w:after="79" w:line="180" w:lineRule="exact"/>
        <w:ind w:left="3420" w:firstLine="0"/>
        <w:jc w:val="left"/>
      </w:pPr>
      <w:r>
        <w:t>6. Уставный капитал Общества</w:t>
      </w:r>
    </w:p>
    <w:p w:rsidR="00A26CD0" w:rsidRDefault="006829ED">
      <w:pPr>
        <w:pStyle w:val="23"/>
        <w:numPr>
          <w:ilvl w:val="0"/>
          <w:numId w:val="6"/>
        </w:numPr>
        <w:shd w:val="clear" w:color="auto" w:fill="auto"/>
        <w:tabs>
          <w:tab w:val="left" w:pos="592"/>
        </w:tabs>
        <w:spacing w:before="0" w:after="39" w:line="180" w:lineRule="exact"/>
        <w:ind w:left="620" w:hanging="580"/>
      </w:pPr>
      <w:r>
        <w:t>Уставный капитал Общества составляется из номинальной стоимости долей его участников.</w:t>
      </w:r>
    </w:p>
    <w:p w:rsidR="00A26CD0" w:rsidRDefault="006829ED">
      <w:pPr>
        <w:pStyle w:val="23"/>
        <w:shd w:val="clear" w:color="auto" w:fill="auto"/>
        <w:spacing w:before="0" w:after="100"/>
        <w:ind w:left="620" w:right="20" w:firstLine="0"/>
        <w:jc w:val="left"/>
      </w:pPr>
      <w:r>
        <w:t xml:space="preserve">Размер уставного капитала Общества составляет - </w:t>
      </w:r>
      <w:r w:rsidR="00176CBB">
        <w:rPr>
          <w:rStyle w:val="11"/>
        </w:rPr>
        <w:t>1 00</w:t>
      </w:r>
      <w:r w:rsidR="00176CBB">
        <w:rPr>
          <w:rStyle w:val="11"/>
          <w:lang w:val="ru-RU"/>
        </w:rPr>
        <w:t>0 000</w:t>
      </w:r>
      <w:r>
        <w:rPr>
          <w:rStyle w:val="11"/>
        </w:rPr>
        <w:t xml:space="preserve"> (Один миллион) рублей 00 копеек</w:t>
      </w:r>
      <w:r>
        <w:t xml:space="preserve"> и определяет минимальный размер его имущества, гарантирующего интересы его кредиторов.</w:t>
      </w:r>
    </w:p>
    <w:p w:rsidR="00A26CD0" w:rsidRDefault="006829ED">
      <w:pPr>
        <w:pStyle w:val="23"/>
        <w:shd w:val="clear" w:color="auto" w:fill="auto"/>
        <w:spacing w:before="0" w:after="79" w:line="180" w:lineRule="exact"/>
        <w:ind w:left="620" w:firstLine="0"/>
        <w:jc w:val="left"/>
      </w:pPr>
      <w:r>
        <w:t>Соотношение долей участников может быть изменено.</w:t>
      </w:r>
    </w:p>
    <w:p w:rsidR="00A26CD0" w:rsidRDefault="006829ED">
      <w:pPr>
        <w:pStyle w:val="23"/>
        <w:shd w:val="clear" w:color="auto" w:fill="auto"/>
        <w:spacing w:before="0" w:after="44" w:line="180" w:lineRule="exact"/>
        <w:ind w:left="620" w:firstLine="0"/>
        <w:jc w:val="left"/>
      </w:pPr>
      <w:r>
        <w:t>Количество голосов, которыми обладает участник, прямо пропорционально принадлежащей ему доле.</w:t>
      </w:r>
    </w:p>
    <w:p w:rsidR="00A26CD0" w:rsidRDefault="006829ED">
      <w:pPr>
        <w:pStyle w:val="23"/>
        <w:shd w:val="clear" w:color="auto" w:fill="auto"/>
        <w:spacing w:before="0" w:after="64"/>
        <w:ind w:left="620" w:right="20" w:firstLine="0"/>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A26CD0" w:rsidRDefault="006829ED">
      <w:pPr>
        <w:pStyle w:val="23"/>
        <w:numPr>
          <w:ilvl w:val="0"/>
          <w:numId w:val="6"/>
        </w:numPr>
        <w:shd w:val="clear" w:color="auto" w:fill="auto"/>
        <w:tabs>
          <w:tab w:val="left" w:pos="592"/>
        </w:tabs>
        <w:spacing w:before="0" w:after="56" w:line="226" w:lineRule="exact"/>
        <w:ind w:left="620" w:right="20" w:hanging="580"/>
      </w:pPr>
      <w:r>
        <w:t>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но в любом случае, не более чем в течение 4 (четырёх) месяцев с момента государственной регистрации Общества.</w:t>
      </w:r>
    </w:p>
    <w:p w:rsidR="00A26CD0" w:rsidRDefault="006829ED">
      <w:pPr>
        <w:pStyle w:val="23"/>
        <w:shd w:val="clear" w:color="auto" w:fill="auto"/>
        <w:spacing w:before="0"/>
        <w:ind w:left="620" w:right="20" w:firstLine="0"/>
      </w:pPr>
      <w:r>
        <w:t>При этом доля каждого учредителя Общества может быть оплачена по цене не ниже ее номинальной стоимости. Не допускается освобождение учредителя Общества от обязанности оплатить долю в уставном капитале Общества.</w:t>
      </w:r>
    </w:p>
    <w:p w:rsidR="00A26CD0" w:rsidRDefault="006829ED">
      <w:pPr>
        <w:pStyle w:val="23"/>
        <w:shd w:val="clear" w:color="auto" w:fill="auto"/>
        <w:spacing w:before="0" w:after="64" w:line="235" w:lineRule="exact"/>
        <w:ind w:left="560" w:right="20" w:firstLine="0"/>
      </w:pPr>
      <w: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w:t>
      </w:r>
    </w:p>
    <w:p w:rsidR="00A26CD0" w:rsidRDefault="006829ED">
      <w:pPr>
        <w:pStyle w:val="23"/>
        <w:shd w:val="clear" w:color="auto" w:fill="auto"/>
        <w:spacing w:before="0" w:after="60"/>
        <w:ind w:left="560" w:right="20" w:firstLine="0"/>
      </w:pPr>
      <w:r>
        <w:t xml:space="preserve">Денежная оценка </w:t>
      </w:r>
      <w:r w:rsidR="00845CB7">
        <w:t>не денежного</w:t>
      </w:r>
      <w: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t>неденежного</w:t>
      </w:r>
      <w:proofErr w:type="spellEnd"/>
      <w:r>
        <w:t xml:space="preserve"> вклада в размере, превышающем сумму оценки, определенную независимым оценщиком.</w:t>
      </w:r>
    </w:p>
    <w:p w:rsidR="00A26CD0" w:rsidRDefault="006829ED">
      <w:pPr>
        <w:pStyle w:val="23"/>
        <w:shd w:val="clear" w:color="auto" w:fill="auto"/>
        <w:spacing w:before="0" w:after="100"/>
        <w:ind w:left="560" w:right="20" w:hanging="540"/>
      </w:pPr>
      <w:r>
        <w:t>6.3. Вкладом участника в имущество Общества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и иные вклады, установленные законом.</w:t>
      </w:r>
    </w:p>
    <w:p w:rsidR="00A26CD0" w:rsidRDefault="006829ED">
      <w:pPr>
        <w:pStyle w:val="42"/>
        <w:keepNext/>
        <w:keepLines/>
        <w:numPr>
          <w:ilvl w:val="1"/>
          <w:numId w:val="6"/>
        </w:numPr>
        <w:shd w:val="clear" w:color="auto" w:fill="auto"/>
        <w:tabs>
          <w:tab w:val="left" w:pos="3197"/>
        </w:tabs>
        <w:spacing w:after="79" w:line="180" w:lineRule="exact"/>
        <w:ind w:left="2760"/>
      </w:pPr>
      <w:bookmarkStart w:id="8" w:name="bookmark8"/>
      <w:r>
        <w:t>Увеличение уставного капитала Общества</w:t>
      </w:r>
      <w:bookmarkEnd w:id="8"/>
    </w:p>
    <w:p w:rsidR="00A26CD0" w:rsidRDefault="006829ED">
      <w:pPr>
        <w:pStyle w:val="23"/>
        <w:numPr>
          <w:ilvl w:val="2"/>
          <w:numId w:val="6"/>
        </w:numPr>
        <w:shd w:val="clear" w:color="auto" w:fill="auto"/>
        <w:tabs>
          <w:tab w:val="left" w:pos="524"/>
        </w:tabs>
        <w:spacing w:before="0" w:after="40" w:line="180" w:lineRule="exact"/>
        <w:ind w:left="560" w:hanging="540"/>
      </w:pPr>
      <w:r>
        <w:t>Увеличение уставного капитала Общества допускается только после его полной оплаты.</w:t>
      </w:r>
    </w:p>
    <w:p w:rsidR="00A26CD0" w:rsidRDefault="006829ED">
      <w:pPr>
        <w:pStyle w:val="23"/>
        <w:numPr>
          <w:ilvl w:val="2"/>
          <w:numId w:val="6"/>
        </w:numPr>
        <w:shd w:val="clear" w:color="auto" w:fill="auto"/>
        <w:tabs>
          <w:tab w:val="left" w:pos="524"/>
        </w:tabs>
        <w:spacing w:before="0" w:after="104" w:line="235" w:lineRule="exact"/>
        <w:ind w:left="560" w:right="20" w:hanging="540"/>
      </w:pPr>
      <w:r>
        <w:t>Увеличение уставного капитала Общества может осуществляться за счет имущества Общества, за счет дополнительных вкладов участников Общества, а также за счёт вкладов третьих лиц, принимаемых в Общество.</w:t>
      </w:r>
    </w:p>
    <w:p w:rsidR="00A26CD0" w:rsidRDefault="006829ED">
      <w:pPr>
        <w:pStyle w:val="23"/>
        <w:numPr>
          <w:ilvl w:val="2"/>
          <w:numId w:val="6"/>
        </w:numPr>
        <w:shd w:val="clear" w:color="auto" w:fill="auto"/>
        <w:tabs>
          <w:tab w:val="left" w:pos="534"/>
        </w:tabs>
        <w:spacing w:before="0" w:after="39" w:line="180" w:lineRule="exact"/>
        <w:ind w:left="560" w:hanging="540"/>
      </w:pPr>
      <w:r>
        <w:t>Увеличение уставного капитала Общества за счет имущества Общества:</w:t>
      </w:r>
    </w:p>
    <w:p w:rsidR="00A26CD0" w:rsidRDefault="006829ED">
      <w:pPr>
        <w:pStyle w:val="23"/>
        <w:shd w:val="clear" w:color="auto" w:fill="auto"/>
        <w:spacing w:before="0" w:after="100"/>
        <w:ind w:left="1240" w:right="20" w:hanging="680"/>
      </w:pPr>
      <w:r>
        <w:t>7.3.1. Увеличение уставного капитала Общества за счет его имущества осуществляется по решению общего собрания участников Общества, принятому единогласно. При этом</w:t>
      </w:r>
      <w:proofErr w:type="gramStart"/>
      <w:r>
        <w:t>,</w:t>
      </w:r>
      <w:proofErr w:type="gramEnd"/>
      <w:r>
        <w:t xml:space="preserve">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A26CD0" w:rsidRDefault="006829ED">
      <w:pPr>
        <w:pStyle w:val="23"/>
        <w:numPr>
          <w:ilvl w:val="2"/>
          <w:numId w:val="6"/>
        </w:numPr>
        <w:shd w:val="clear" w:color="auto" w:fill="auto"/>
        <w:tabs>
          <w:tab w:val="left" w:pos="543"/>
        </w:tabs>
        <w:spacing w:before="0" w:after="39" w:line="180" w:lineRule="exact"/>
        <w:ind w:left="560" w:hanging="540"/>
      </w:pPr>
      <w:r>
        <w:t>Увеличение уставного капитала Общества за счет дополнительных вкладов всех участников Общества:</w:t>
      </w:r>
    </w:p>
    <w:p w:rsidR="00A26CD0" w:rsidRDefault="006829ED">
      <w:pPr>
        <w:pStyle w:val="23"/>
        <w:shd w:val="clear" w:color="auto" w:fill="auto"/>
        <w:spacing w:before="0" w:after="56"/>
        <w:ind w:left="1240" w:right="20" w:hanging="680"/>
      </w:pPr>
      <w:r>
        <w:t>7.4.1. Решение об увеличении уставного капитала Общества за счет внесения дополнительных вкладов всех участников Общества принимается общим собранием участников Общества единогласно.</w:t>
      </w:r>
    </w:p>
    <w:p w:rsidR="00A26CD0" w:rsidRDefault="006829ED">
      <w:pPr>
        <w:pStyle w:val="23"/>
        <w:numPr>
          <w:ilvl w:val="2"/>
          <w:numId w:val="6"/>
        </w:numPr>
        <w:shd w:val="clear" w:color="auto" w:fill="auto"/>
        <w:tabs>
          <w:tab w:val="left" w:pos="553"/>
        </w:tabs>
        <w:spacing w:before="0" w:after="64" w:line="235" w:lineRule="exact"/>
        <w:ind w:left="560" w:right="20" w:hanging="540"/>
      </w:pPr>
      <w:r>
        <w:lastRenderedPageBreak/>
        <w:t>Увеличение уставного капитала Общества за счет дополнительных вкладов его участника и (или) вкладов третьих лиц, принимаемых в Общество:</w:t>
      </w:r>
    </w:p>
    <w:p w:rsidR="00A26CD0" w:rsidRDefault="006829ED">
      <w:pPr>
        <w:pStyle w:val="23"/>
        <w:numPr>
          <w:ilvl w:val="3"/>
          <w:numId w:val="6"/>
        </w:numPr>
        <w:shd w:val="clear" w:color="auto" w:fill="auto"/>
        <w:tabs>
          <w:tab w:val="left" w:pos="1251"/>
        </w:tabs>
        <w:spacing w:before="0" w:after="60"/>
        <w:ind w:left="1240" w:right="20" w:hanging="680"/>
      </w:pPr>
      <w:r>
        <w:t>Уставный капитал Общества может быть увеличен за счет дополнительных вкладов на основании заявления участника (заявлений участников) Общества и (или) вкладов третьих лиц, принимаемых в Общество. Такое решение принимается участниками Общества единогласно.</w:t>
      </w:r>
    </w:p>
    <w:p w:rsidR="00A26CD0" w:rsidRDefault="006829ED">
      <w:pPr>
        <w:pStyle w:val="23"/>
        <w:numPr>
          <w:ilvl w:val="3"/>
          <w:numId w:val="6"/>
        </w:numPr>
        <w:shd w:val="clear" w:color="auto" w:fill="auto"/>
        <w:tabs>
          <w:tab w:val="left" w:pos="1261"/>
        </w:tabs>
        <w:spacing w:before="0" w:after="60"/>
        <w:ind w:left="1240" w:right="20" w:hanging="680"/>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w:t>
      </w:r>
    </w:p>
    <w:p w:rsidR="00A26CD0" w:rsidRDefault="006829ED">
      <w:pPr>
        <w:pStyle w:val="23"/>
        <w:numPr>
          <w:ilvl w:val="2"/>
          <w:numId w:val="6"/>
        </w:numPr>
        <w:shd w:val="clear" w:color="auto" w:fill="auto"/>
        <w:tabs>
          <w:tab w:val="left" w:pos="562"/>
        </w:tabs>
        <w:spacing w:before="0" w:after="60"/>
        <w:ind w:left="560" w:right="20" w:hanging="540"/>
      </w:pPr>
      <w:r>
        <w:t>Внесение дополнительных вкладов участниками Общества и вкладов третьими лицами должно быть осуществлено не позднее чем в течение 6 (шести) месяцев со дня принятия Общим собранием участников Общества соответствующих решений.</w:t>
      </w:r>
    </w:p>
    <w:p w:rsidR="00A26CD0" w:rsidRDefault="006829ED">
      <w:pPr>
        <w:pStyle w:val="23"/>
        <w:numPr>
          <w:ilvl w:val="2"/>
          <w:numId w:val="6"/>
        </w:numPr>
        <w:shd w:val="clear" w:color="auto" w:fill="auto"/>
        <w:tabs>
          <w:tab w:val="left" w:pos="572"/>
        </w:tabs>
        <w:spacing w:before="0" w:after="100"/>
        <w:ind w:left="560" w:right="20" w:hanging="540"/>
      </w:pPr>
      <w:r>
        <w:t>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A26CD0" w:rsidRDefault="006829ED">
      <w:pPr>
        <w:pStyle w:val="42"/>
        <w:keepNext/>
        <w:keepLines/>
        <w:numPr>
          <w:ilvl w:val="1"/>
          <w:numId w:val="6"/>
        </w:numPr>
        <w:shd w:val="clear" w:color="auto" w:fill="auto"/>
        <w:tabs>
          <w:tab w:val="left" w:pos="3197"/>
        </w:tabs>
        <w:spacing w:after="35" w:line="180" w:lineRule="exact"/>
        <w:ind w:left="2760"/>
      </w:pPr>
      <w:bookmarkStart w:id="9" w:name="bookmark9"/>
      <w:r>
        <w:t>Уменьшение уставного капитала Общества</w:t>
      </w:r>
      <w:bookmarkEnd w:id="9"/>
    </w:p>
    <w:p w:rsidR="00A26CD0" w:rsidRDefault="006829ED">
      <w:pPr>
        <w:pStyle w:val="23"/>
        <w:numPr>
          <w:ilvl w:val="2"/>
          <w:numId w:val="6"/>
        </w:numPr>
        <w:shd w:val="clear" w:color="auto" w:fill="auto"/>
        <w:tabs>
          <w:tab w:val="left" w:pos="562"/>
        </w:tabs>
        <w:spacing w:before="0" w:after="64" w:line="235" w:lineRule="exact"/>
        <w:ind w:left="560" w:right="20" w:hanging="540"/>
      </w:pPr>
      <w:r>
        <w:t>Общество вправе, а в случаях, предусмотренных действующим законодательством, обязано уменьшить свой уставный капитал.</w:t>
      </w:r>
    </w:p>
    <w:p w:rsidR="00A26CD0" w:rsidRDefault="006829ED">
      <w:pPr>
        <w:pStyle w:val="23"/>
        <w:numPr>
          <w:ilvl w:val="2"/>
          <w:numId w:val="6"/>
        </w:numPr>
        <w:shd w:val="clear" w:color="auto" w:fill="auto"/>
        <w:tabs>
          <w:tab w:val="left" w:pos="567"/>
        </w:tabs>
        <w:spacing w:before="0" w:after="60"/>
        <w:ind w:left="560" w:right="20" w:hanging="540"/>
      </w:pPr>
      <w:r>
        <w:t>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26CD0" w:rsidRDefault="006829ED">
      <w:pPr>
        <w:pStyle w:val="23"/>
        <w:numPr>
          <w:ilvl w:val="2"/>
          <w:numId w:val="6"/>
        </w:numPr>
        <w:shd w:val="clear" w:color="auto" w:fill="auto"/>
        <w:tabs>
          <w:tab w:val="left" w:pos="567"/>
        </w:tabs>
        <w:spacing w:before="0" w:after="60"/>
        <w:ind w:left="560" w:right="20" w:hanging="540"/>
      </w:pPr>
      <w:r>
        <w:t>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26CD0" w:rsidRPr="00C47911" w:rsidRDefault="006829ED">
      <w:pPr>
        <w:pStyle w:val="23"/>
        <w:numPr>
          <w:ilvl w:val="2"/>
          <w:numId w:val="6"/>
        </w:numPr>
        <w:shd w:val="clear" w:color="auto" w:fill="auto"/>
        <w:tabs>
          <w:tab w:val="left" w:pos="572"/>
        </w:tabs>
        <w:spacing w:before="0"/>
        <w:ind w:left="560" w:right="20" w:hanging="540"/>
      </w:pPr>
      <w:proofErr w:type="gramStart"/>
      <w:r>
        <w:t>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p>
    <w:p w:rsidR="00C47911" w:rsidRDefault="00C47911">
      <w:pPr>
        <w:pStyle w:val="23"/>
        <w:numPr>
          <w:ilvl w:val="2"/>
          <w:numId w:val="6"/>
        </w:numPr>
        <w:shd w:val="clear" w:color="auto" w:fill="auto"/>
        <w:tabs>
          <w:tab w:val="left" w:pos="572"/>
        </w:tabs>
        <w:spacing w:before="0"/>
        <w:ind w:left="560" w:right="20" w:hanging="540"/>
      </w:pPr>
    </w:p>
    <w:p w:rsidR="00A26CD0" w:rsidRDefault="006829ED">
      <w:pPr>
        <w:pStyle w:val="42"/>
        <w:keepNext/>
        <w:keepLines/>
        <w:shd w:val="clear" w:color="auto" w:fill="auto"/>
        <w:spacing w:after="94" w:line="180" w:lineRule="exact"/>
        <w:ind w:left="2560"/>
      </w:pPr>
      <w:bookmarkStart w:id="10" w:name="bookmark10"/>
      <w:r>
        <w:t>9. Имущество Общества. Распределение прибыли</w:t>
      </w:r>
      <w:bookmarkEnd w:id="10"/>
    </w:p>
    <w:p w:rsidR="00A26CD0" w:rsidRDefault="006829ED">
      <w:pPr>
        <w:pStyle w:val="23"/>
        <w:shd w:val="clear" w:color="auto" w:fill="auto"/>
        <w:spacing w:before="0"/>
        <w:ind w:left="640" w:right="20" w:hanging="580"/>
      </w:pPr>
      <w:r>
        <w:t>.1.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A26CD0" w:rsidRDefault="006829ED">
      <w:pPr>
        <w:pStyle w:val="23"/>
        <w:numPr>
          <w:ilvl w:val="0"/>
          <w:numId w:val="7"/>
        </w:numPr>
        <w:shd w:val="clear" w:color="auto" w:fill="auto"/>
        <w:tabs>
          <w:tab w:val="left" w:pos="899"/>
        </w:tabs>
        <w:spacing w:before="0" w:line="341" w:lineRule="exact"/>
        <w:ind w:left="1000" w:hanging="360"/>
      </w:pPr>
      <w:r>
        <w:t>уставный капитал Общества;</w:t>
      </w:r>
    </w:p>
    <w:p w:rsidR="00A26CD0" w:rsidRDefault="006829ED">
      <w:pPr>
        <w:pStyle w:val="23"/>
        <w:numPr>
          <w:ilvl w:val="0"/>
          <w:numId w:val="7"/>
        </w:numPr>
        <w:shd w:val="clear" w:color="auto" w:fill="auto"/>
        <w:tabs>
          <w:tab w:val="left" w:pos="899"/>
        </w:tabs>
        <w:spacing w:before="0" w:line="341" w:lineRule="exact"/>
        <w:ind w:left="1000" w:hanging="360"/>
      </w:pPr>
      <w:r>
        <w:t>доходы, получаемые Обществом в результате ведения хозяйственной деятельности;</w:t>
      </w:r>
    </w:p>
    <w:p w:rsidR="00A26CD0" w:rsidRDefault="006829ED">
      <w:pPr>
        <w:pStyle w:val="23"/>
        <w:numPr>
          <w:ilvl w:val="0"/>
          <w:numId w:val="7"/>
        </w:numPr>
        <w:shd w:val="clear" w:color="auto" w:fill="auto"/>
        <w:tabs>
          <w:tab w:val="left" w:pos="909"/>
        </w:tabs>
        <w:spacing w:before="0" w:line="341" w:lineRule="exact"/>
        <w:ind w:left="1000" w:hanging="360"/>
      </w:pPr>
      <w:r>
        <w:t>кредиты банков и других кредиторов;</w:t>
      </w:r>
    </w:p>
    <w:p w:rsidR="00A26CD0" w:rsidRDefault="006829ED">
      <w:pPr>
        <w:pStyle w:val="23"/>
        <w:numPr>
          <w:ilvl w:val="0"/>
          <w:numId w:val="7"/>
        </w:numPr>
        <w:shd w:val="clear" w:color="auto" w:fill="auto"/>
        <w:tabs>
          <w:tab w:val="left" w:pos="904"/>
        </w:tabs>
        <w:spacing w:before="0" w:line="341" w:lineRule="exact"/>
        <w:ind w:left="1000" w:hanging="360"/>
      </w:pPr>
      <w:r>
        <w:t>вклады участников;</w:t>
      </w:r>
    </w:p>
    <w:p w:rsidR="00A26CD0" w:rsidRDefault="006829ED">
      <w:pPr>
        <w:pStyle w:val="23"/>
        <w:numPr>
          <w:ilvl w:val="0"/>
          <w:numId w:val="7"/>
        </w:numPr>
        <w:shd w:val="clear" w:color="auto" w:fill="auto"/>
        <w:tabs>
          <w:tab w:val="left" w:pos="909"/>
        </w:tabs>
        <w:spacing w:before="0" w:line="341" w:lineRule="exact"/>
        <w:ind w:left="1000" w:hanging="360"/>
      </w:pPr>
      <w:r>
        <w:t>иные источники, не запрещенные законодательством Российской Федерации.</w:t>
      </w:r>
    </w:p>
    <w:p w:rsidR="00A26CD0" w:rsidRDefault="006829ED">
      <w:pPr>
        <w:pStyle w:val="23"/>
        <w:numPr>
          <w:ilvl w:val="0"/>
          <w:numId w:val="8"/>
        </w:numPr>
        <w:shd w:val="clear" w:color="auto" w:fill="auto"/>
        <w:tabs>
          <w:tab w:val="left" w:pos="569"/>
        </w:tabs>
        <w:spacing w:before="0" w:after="56"/>
        <w:ind w:left="640" w:right="20" w:hanging="580"/>
      </w:pPr>
      <w:r>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A26CD0" w:rsidRDefault="006829ED">
      <w:pPr>
        <w:pStyle w:val="23"/>
        <w:numPr>
          <w:ilvl w:val="0"/>
          <w:numId w:val="8"/>
        </w:numPr>
        <w:shd w:val="clear" w:color="auto" w:fill="auto"/>
        <w:tabs>
          <w:tab w:val="left" w:pos="578"/>
        </w:tabs>
        <w:spacing w:before="0" w:after="64" w:line="235" w:lineRule="exact"/>
        <w:ind w:left="640" w:right="20" w:hanging="580"/>
      </w:pPr>
      <w:r>
        <w:t>Общество может создавать резервный фонд и иные фонды в порядке и в размерах, которые должны быть установлены Уставом.</w:t>
      </w:r>
    </w:p>
    <w:p w:rsidR="00A26CD0" w:rsidRDefault="006829ED">
      <w:pPr>
        <w:pStyle w:val="23"/>
        <w:numPr>
          <w:ilvl w:val="0"/>
          <w:numId w:val="8"/>
        </w:numPr>
        <w:shd w:val="clear" w:color="auto" w:fill="auto"/>
        <w:tabs>
          <w:tab w:val="left" w:pos="578"/>
        </w:tabs>
        <w:spacing w:before="0" w:after="60"/>
        <w:ind w:left="640" w:right="20" w:hanging="580"/>
      </w:pPr>
      <w:r>
        <w:t>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A26CD0" w:rsidRDefault="006829ED">
      <w:pPr>
        <w:pStyle w:val="23"/>
        <w:numPr>
          <w:ilvl w:val="0"/>
          <w:numId w:val="8"/>
        </w:numPr>
        <w:shd w:val="clear" w:color="auto" w:fill="auto"/>
        <w:tabs>
          <w:tab w:val="left" w:pos="578"/>
        </w:tabs>
        <w:spacing w:before="0" w:after="56"/>
        <w:ind w:left="640" w:right="20" w:hanging="580"/>
      </w:pPr>
      <w:r>
        <w:t>Общество вправе ежеквартально, раз в полгода, раз в девять месяцев,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26CD0" w:rsidRDefault="006829ED">
      <w:pPr>
        <w:pStyle w:val="23"/>
        <w:shd w:val="clear" w:color="auto" w:fill="auto"/>
        <w:spacing w:before="0" w:after="104" w:line="235" w:lineRule="exact"/>
        <w:ind w:left="640" w:right="20" w:firstLine="0"/>
        <w:jc w:val="left"/>
      </w:pPr>
      <w:r>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26CD0" w:rsidRDefault="006829ED">
      <w:pPr>
        <w:pStyle w:val="23"/>
        <w:numPr>
          <w:ilvl w:val="0"/>
          <w:numId w:val="8"/>
        </w:numPr>
        <w:shd w:val="clear" w:color="auto" w:fill="auto"/>
        <w:tabs>
          <w:tab w:val="left" w:pos="593"/>
        </w:tabs>
        <w:spacing w:before="0" w:after="144" w:line="180" w:lineRule="exact"/>
        <w:ind w:left="640" w:hanging="580"/>
      </w:pPr>
      <w:r>
        <w:t>Общество не вправе принимать решение о распределении своей прибыли между участниками Общества:</w:t>
      </w:r>
    </w:p>
    <w:p w:rsidR="00A26CD0" w:rsidRDefault="006829ED">
      <w:pPr>
        <w:pStyle w:val="23"/>
        <w:numPr>
          <w:ilvl w:val="0"/>
          <w:numId w:val="7"/>
        </w:numPr>
        <w:shd w:val="clear" w:color="auto" w:fill="auto"/>
        <w:tabs>
          <w:tab w:val="left" w:pos="914"/>
        </w:tabs>
        <w:spacing w:before="0" w:after="104" w:line="180" w:lineRule="exact"/>
        <w:ind w:left="1000" w:hanging="360"/>
      </w:pPr>
      <w:r>
        <w:t>до полной оплаты всего уставного капитала Общества;</w:t>
      </w:r>
    </w:p>
    <w:p w:rsidR="00A26CD0" w:rsidRDefault="006829ED">
      <w:pPr>
        <w:pStyle w:val="23"/>
        <w:numPr>
          <w:ilvl w:val="0"/>
          <w:numId w:val="7"/>
        </w:numPr>
        <w:shd w:val="clear" w:color="auto" w:fill="auto"/>
        <w:tabs>
          <w:tab w:val="left" w:pos="914"/>
        </w:tabs>
        <w:spacing w:before="0" w:after="60"/>
        <w:ind w:left="1000" w:right="20" w:hanging="360"/>
      </w:pPr>
      <w:r>
        <w:t>до выплаты действительной стоимости доли или части доли участника Общества в случаях, предусмотренных действующим законодательством РФ;</w:t>
      </w:r>
    </w:p>
    <w:p w:rsidR="00A26CD0" w:rsidRDefault="006829ED">
      <w:pPr>
        <w:pStyle w:val="23"/>
        <w:numPr>
          <w:ilvl w:val="0"/>
          <w:numId w:val="7"/>
        </w:numPr>
        <w:shd w:val="clear" w:color="auto" w:fill="auto"/>
        <w:tabs>
          <w:tab w:val="left" w:pos="918"/>
        </w:tabs>
        <w:spacing w:before="0" w:after="60"/>
        <w:ind w:left="1000" w:right="20" w:hanging="360"/>
      </w:pPr>
      <w:r>
        <w:lastRenderedPageBreak/>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A26CD0" w:rsidRDefault="006829ED">
      <w:pPr>
        <w:pStyle w:val="23"/>
        <w:numPr>
          <w:ilvl w:val="0"/>
          <w:numId w:val="7"/>
        </w:numPr>
        <w:shd w:val="clear" w:color="auto" w:fill="auto"/>
        <w:tabs>
          <w:tab w:val="left" w:pos="918"/>
        </w:tabs>
        <w:spacing w:before="0" w:after="100"/>
        <w:ind w:left="1000" w:right="20" w:hanging="360"/>
      </w:pPr>
      <w:r>
        <w:t>если на момент принятия такого решения стоимость чистых активов Общества меньше его уставного капитала и резервного фонда (в случае, если резервный фонд образован) или станет меньше их размера в результате принятия такого решения;</w:t>
      </w:r>
    </w:p>
    <w:p w:rsidR="00A26CD0" w:rsidRDefault="006829ED">
      <w:pPr>
        <w:pStyle w:val="23"/>
        <w:numPr>
          <w:ilvl w:val="0"/>
          <w:numId w:val="7"/>
        </w:numPr>
        <w:shd w:val="clear" w:color="auto" w:fill="auto"/>
        <w:tabs>
          <w:tab w:val="left" w:pos="923"/>
        </w:tabs>
        <w:spacing w:before="0" w:after="104" w:line="180" w:lineRule="exact"/>
        <w:ind w:left="1000" w:hanging="360"/>
      </w:pPr>
      <w:r>
        <w:t>в иных случаях, предусмотренных федеральными законами.</w:t>
      </w:r>
    </w:p>
    <w:p w:rsidR="00A26CD0" w:rsidRDefault="006829ED">
      <w:pPr>
        <w:pStyle w:val="23"/>
        <w:numPr>
          <w:ilvl w:val="0"/>
          <w:numId w:val="8"/>
        </w:numPr>
        <w:shd w:val="clear" w:color="auto" w:fill="auto"/>
        <w:tabs>
          <w:tab w:val="left" w:pos="612"/>
        </w:tabs>
        <w:spacing w:before="0" w:after="60"/>
        <w:ind w:left="640" w:right="20" w:hanging="580"/>
      </w:pPr>
      <w:r>
        <w:t>Общество не вправе выплачивать участникам Общества прибыль, решение о распределении которой между участниками Общества принято:</w:t>
      </w:r>
    </w:p>
    <w:p w:rsidR="00A26CD0" w:rsidRDefault="006829ED">
      <w:pPr>
        <w:pStyle w:val="23"/>
        <w:numPr>
          <w:ilvl w:val="0"/>
          <w:numId w:val="7"/>
        </w:numPr>
        <w:shd w:val="clear" w:color="auto" w:fill="auto"/>
        <w:tabs>
          <w:tab w:val="left" w:pos="923"/>
        </w:tabs>
        <w:spacing w:before="0" w:after="60"/>
        <w:ind w:left="1000" w:right="20" w:hanging="360"/>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A26CD0" w:rsidRDefault="006829ED">
      <w:pPr>
        <w:pStyle w:val="23"/>
        <w:numPr>
          <w:ilvl w:val="0"/>
          <w:numId w:val="7"/>
        </w:numPr>
        <w:shd w:val="clear" w:color="auto" w:fill="auto"/>
        <w:tabs>
          <w:tab w:val="left" w:pos="923"/>
        </w:tabs>
        <w:spacing w:before="0" w:after="100"/>
        <w:ind w:left="1000" w:right="20" w:hanging="360"/>
      </w:pPr>
      <w:r>
        <w:t>если на момент выплаты стоимость чистых активов Общества меньше его уставного капитала и резервного фонда (в случае, если резервный фонд образован) или станет меньше их размера в результате выплаты;</w:t>
      </w:r>
    </w:p>
    <w:p w:rsidR="00A26CD0" w:rsidRDefault="006829ED">
      <w:pPr>
        <w:pStyle w:val="23"/>
        <w:numPr>
          <w:ilvl w:val="0"/>
          <w:numId w:val="7"/>
        </w:numPr>
        <w:shd w:val="clear" w:color="auto" w:fill="auto"/>
        <w:tabs>
          <w:tab w:val="left" w:pos="923"/>
        </w:tabs>
        <w:spacing w:before="0" w:after="134" w:line="180" w:lineRule="exact"/>
        <w:ind w:left="1000" w:hanging="360"/>
      </w:pPr>
      <w:r>
        <w:t>в иных случаях, предусмотренных действующим законодательством РФ.</w:t>
      </w:r>
    </w:p>
    <w:p w:rsidR="00A26CD0" w:rsidRDefault="006829ED">
      <w:pPr>
        <w:pStyle w:val="42"/>
        <w:keepNext/>
        <w:keepLines/>
        <w:shd w:val="clear" w:color="auto" w:fill="auto"/>
        <w:spacing w:after="99" w:line="180" w:lineRule="exact"/>
        <w:ind w:left="3800"/>
      </w:pPr>
      <w:bookmarkStart w:id="11" w:name="bookmark11"/>
      <w:r>
        <w:t>10. Участники Общества</w:t>
      </w:r>
      <w:bookmarkEnd w:id="11"/>
    </w:p>
    <w:p w:rsidR="00A26CD0" w:rsidRDefault="006829ED">
      <w:pPr>
        <w:pStyle w:val="23"/>
        <w:numPr>
          <w:ilvl w:val="0"/>
          <w:numId w:val="9"/>
        </w:numPr>
        <w:shd w:val="clear" w:color="auto" w:fill="auto"/>
        <w:tabs>
          <w:tab w:val="left" w:pos="598"/>
        </w:tabs>
        <w:spacing w:before="0" w:after="60"/>
        <w:ind w:left="640" w:right="20" w:hanging="580"/>
      </w:pPr>
      <w:r>
        <w:t>Число участников Общества не должно быть более пятидесяти.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26CD0" w:rsidRDefault="006829ED">
      <w:pPr>
        <w:pStyle w:val="23"/>
        <w:numPr>
          <w:ilvl w:val="0"/>
          <w:numId w:val="9"/>
        </w:numPr>
        <w:shd w:val="clear" w:color="auto" w:fill="auto"/>
        <w:tabs>
          <w:tab w:val="left" w:pos="593"/>
        </w:tabs>
        <w:spacing w:before="0"/>
        <w:ind w:left="640" w:right="20" w:hanging="580"/>
      </w:pPr>
      <w:r>
        <w:t>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Российской Федерации, ничтожны.</w:t>
      </w:r>
    </w:p>
    <w:p w:rsidR="00A26CD0" w:rsidRDefault="006829ED">
      <w:pPr>
        <w:pStyle w:val="23"/>
        <w:shd w:val="clear" w:color="auto" w:fill="auto"/>
        <w:spacing w:before="0" w:after="97" w:line="226" w:lineRule="exact"/>
        <w:ind w:left="620" w:hanging="480"/>
      </w:pPr>
      <w:r>
        <w:t xml:space="preserve">.3. Учредители (участники) Общества или некоторые из них вправе заключить между собой договор об осуществлении своих корпоративных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w:t>
      </w:r>
      <w:proofErr w:type="gramStart"/>
      <w:r>
        <w:t>в</w:t>
      </w:r>
      <w:proofErr w:type="gramEnd"/>
      <w:r>
        <w:t xml:space="preserve"> </w:t>
      </w:r>
      <w:proofErr w:type="gramStart"/>
      <w:r>
        <w:t>его</w:t>
      </w:r>
      <w:proofErr w:type="gramEnd"/>
      <w:r>
        <w:t xml:space="preserve"> уставном </w:t>
      </w:r>
      <w:proofErr w:type="gramStart"/>
      <w:r>
        <w:t>капитале</w:t>
      </w:r>
      <w:proofErr w:type="gramEnd"/>
      <w:r>
        <w:t xml:space="preserve"> по определенной цене или при наступлении определенных обстоятельств либо воздерживаться от отчуждения долей до наступления определенных обстоятельств.</w:t>
      </w:r>
    </w:p>
    <w:p w:rsidR="00A26CD0" w:rsidRDefault="006829ED">
      <w:pPr>
        <w:pStyle w:val="42"/>
        <w:keepNext/>
        <w:keepLines/>
        <w:shd w:val="clear" w:color="auto" w:fill="auto"/>
        <w:spacing w:after="73" w:line="180" w:lineRule="exact"/>
        <w:ind w:left="3480"/>
      </w:pPr>
      <w:bookmarkStart w:id="12" w:name="bookmark12"/>
      <w:r>
        <w:t>11. Права участников Общества</w:t>
      </w:r>
      <w:bookmarkEnd w:id="12"/>
    </w:p>
    <w:p w:rsidR="00A26CD0" w:rsidRDefault="006829ED">
      <w:pPr>
        <w:pStyle w:val="32"/>
        <w:keepNext/>
        <w:keepLines/>
        <w:shd w:val="clear" w:color="auto" w:fill="auto"/>
        <w:spacing w:before="0" w:after="16" w:line="230" w:lineRule="exact"/>
        <w:ind w:left="620"/>
      </w:pPr>
      <w:bookmarkStart w:id="13" w:name="bookmark13"/>
      <w:r>
        <w:t>Участники Общества вправе:</w:t>
      </w:r>
      <w:bookmarkEnd w:id="13"/>
    </w:p>
    <w:p w:rsidR="00A26CD0" w:rsidRDefault="006829ED">
      <w:pPr>
        <w:pStyle w:val="23"/>
        <w:shd w:val="clear" w:color="auto" w:fill="auto"/>
        <w:spacing w:before="0" w:line="226" w:lineRule="exact"/>
        <w:ind w:left="620" w:hanging="480"/>
      </w:pPr>
      <w:r>
        <w:t>' Участвовать в управлении делами Общества, в том числе путем участия в Общих собраниях участников, лично</w:t>
      </w:r>
    </w:p>
    <w:p w:rsidR="00A26CD0" w:rsidRDefault="006829ED">
      <w:pPr>
        <w:pStyle w:val="23"/>
        <w:shd w:val="clear" w:color="auto" w:fill="auto"/>
        <w:spacing w:before="0" w:after="60" w:line="226" w:lineRule="exact"/>
        <w:ind w:left="620" w:hanging="480"/>
      </w:pPr>
      <w:r>
        <w:t>либо через своего представителя.</w:t>
      </w:r>
    </w:p>
    <w:p w:rsidR="00A26CD0" w:rsidRDefault="006829ED">
      <w:pPr>
        <w:pStyle w:val="23"/>
        <w:numPr>
          <w:ilvl w:val="0"/>
          <w:numId w:val="10"/>
        </w:numPr>
        <w:shd w:val="clear" w:color="auto" w:fill="auto"/>
        <w:tabs>
          <w:tab w:val="left" w:pos="625"/>
        </w:tabs>
        <w:spacing w:before="0" w:line="226" w:lineRule="exact"/>
        <w:ind w:left="620" w:hanging="480"/>
      </w:pPr>
      <w:r>
        <w:t>Получать информацию о деятельности Общества и знакомиться с его бухгалтерскими книгами и иной документацией.</w:t>
      </w:r>
    </w:p>
    <w:p w:rsidR="00A26CD0" w:rsidRDefault="006829ED">
      <w:pPr>
        <w:pStyle w:val="23"/>
        <w:numPr>
          <w:ilvl w:val="0"/>
          <w:numId w:val="10"/>
        </w:numPr>
        <w:shd w:val="clear" w:color="auto" w:fill="auto"/>
        <w:tabs>
          <w:tab w:val="left" w:pos="639"/>
        </w:tabs>
        <w:spacing w:before="0" w:line="326" w:lineRule="exact"/>
        <w:ind w:left="620" w:hanging="480"/>
      </w:pPr>
      <w:r>
        <w:t>Принимать участие в распределении прибыли.</w:t>
      </w:r>
    </w:p>
    <w:p w:rsidR="00A26CD0" w:rsidRDefault="006829ED">
      <w:pPr>
        <w:pStyle w:val="23"/>
        <w:numPr>
          <w:ilvl w:val="0"/>
          <w:numId w:val="10"/>
        </w:numPr>
        <w:shd w:val="clear" w:color="auto" w:fill="auto"/>
        <w:tabs>
          <w:tab w:val="left" w:pos="634"/>
        </w:tabs>
        <w:spacing w:before="0" w:after="60" w:line="326" w:lineRule="exact"/>
        <w:ind w:left="620" w:hanging="480"/>
      </w:pPr>
      <w:r>
        <w:t>Избирать и быть избранным в органы управления и контрольные органы Общества.</w:t>
      </w:r>
    </w:p>
    <w:p w:rsidR="00A26CD0" w:rsidRDefault="006829ED">
      <w:pPr>
        <w:pStyle w:val="23"/>
        <w:numPr>
          <w:ilvl w:val="0"/>
          <w:numId w:val="10"/>
        </w:numPr>
        <w:shd w:val="clear" w:color="auto" w:fill="auto"/>
        <w:tabs>
          <w:tab w:val="left" w:pos="639"/>
        </w:tabs>
        <w:spacing w:before="0" w:after="137" w:line="326" w:lineRule="exact"/>
        <w:ind w:left="620" w:hanging="480"/>
      </w:pPr>
      <w:r>
        <w:t>Знакомиться с протоколами Общего собрания и делать выписки из них.</w:t>
      </w:r>
    </w:p>
    <w:p w:rsidR="00A26CD0" w:rsidRDefault="006829ED">
      <w:pPr>
        <w:pStyle w:val="23"/>
        <w:numPr>
          <w:ilvl w:val="0"/>
          <w:numId w:val="10"/>
        </w:numPr>
        <w:shd w:val="clear" w:color="auto" w:fill="auto"/>
        <w:tabs>
          <w:tab w:val="left" w:pos="634"/>
        </w:tabs>
        <w:spacing w:before="0" w:after="100"/>
        <w:ind w:left="620" w:hanging="480"/>
      </w:pPr>
      <w:r>
        <w:t>Получать в случае ликвидации Общества часть имущества, оставшегося после расчетов с кредиторами, или его стоимость.</w:t>
      </w:r>
    </w:p>
    <w:p w:rsidR="00A26CD0" w:rsidRDefault="006829ED">
      <w:pPr>
        <w:pStyle w:val="23"/>
        <w:numPr>
          <w:ilvl w:val="0"/>
          <w:numId w:val="10"/>
        </w:numPr>
        <w:shd w:val="clear" w:color="auto" w:fill="auto"/>
        <w:tabs>
          <w:tab w:val="left" w:pos="634"/>
        </w:tabs>
        <w:spacing w:before="0" w:after="84" w:line="180" w:lineRule="exact"/>
        <w:ind w:left="620" w:hanging="480"/>
      </w:pPr>
      <w:r>
        <w:t>Обжаловать в соответствующие органы Общества действия (бездействия) должностных лиц Общества.</w:t>
      </w:r>
    </w:p>
    <w:p w:rsidR="00A26CD0" w:rsidRDefault="006829ED">
      <w:pPr>
        <w:pStyle w:val="23"/>
        <w:numPr>
          <w:ilvl w:val="0"/>
          <w:numId w:val="10"/>
        </w:numPr>
        <w:shd w:val="clear" w:color="auto" w:fill="auto"/>
        <w:tabs>
          <w:tab w:val="left" w:pos="639"/>
        </w:tabs>
        <w:spacing w:before="0" w:after="48" w:line="180" w:lineRule="exact"/>
        <w:ind w:left="620" w:hanging="480"/>
      </w:pPr>
      <w:r>
        <w:t>Вносить предложения по повестке дня, отнесенные к компетенции Общего собрания участников.</w:t>
      </w:r>
    </w:p>
    <w:p w:rsidR="00A26CD0" w:rsidRDefault="006829ED">
      <w:pPr>
        <w:pStyle w:val="23"/>
        <w:numPr>
          <w:ilvl w:val="0"/>
          <w:numId w:val="10"/>
        </w:numPr>
        <w:shd w:val="clear" w:color="auto" w:fill="auto"/>
        <w:tabs>
          <w:tab w:val="left" w:pos="649"/>
        </w:tabs>
        <w:spacing w:before="0" w:after="97" w:line="226" w:lineRule="exact"/>
        <w:ind w:left="620" w:hanging="480"/>
      </w:pPr>
      <w:r>
        <w:t>Выйти из Общества путем отчуждения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A26CD0" w:rsidRDefault="006829ED">
      <w:pPr>
        <w:pStyle w:val="23"/>
        <w:numPr>
          <w:ilvl w:val="0"/>
          <w:numId w:val="10"/>
        </w:numPr>
        <w:shd w:val="clear" w:color="auto" w:fill="auto"/>
        <w:tabs>
          <w:tab w:val="left" w:pos="644"/>
        </w:tabs>
        <w:spacing w:before="0" w:after="44" w:line="180" w:lineRule="exact"/>
        <w:ind w:left="620" w:hanging="480"/>
      </w:pPr>
      <w:r>
        <w:t>Требовать, действуя от имени Общества, возмещения причиненных Обществу убытков.</w:t>
      </w:r>
    </w:p>
    <w:p w:rsidR="00A26CD0" w:rsidRDefault="006829ED">
      <w:pPr>
        <w:pStyle w:val="23"/>
        <w:numPr>
          <w:ilvl w:val="0"/>
          <w:numId w:val="10"/>
        </w:numPr>
        <w:shd w:val="clear" w:color="auto" w:fill="auto"/>
        <w:tabs>
          <w:tab w:val="left" w:pos="649"/>
        </w:tabs>
        <w:spacing w:before="0" w:after="60"/>
        <w:ind w:left="620" w:hanging="480"/>
      </w:pPr>
      <w:r>
        <w:t>Оспаривать, действуя от имени Общества,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A26CD0" w:rsidRDefault="006829ED">
      <w:pPr>
        <w:pStyle w:val="23"/>
        <w:numPr>
          <w:ilvl w:val="0"/>
          <w:numId w:val="10"/>
        </w:numPr>
        <w:shd w:val="clear" w:color="auto" w:fill="auto"/>
        <w:tabs>
          <w:tab w:val="left" w:pos="654"/>
        </w:tabs>
        <w:spacing w:before="0" w:after="60"/>
        <w:ind w:left="620" w:hanging="480"/>
      </w:pPr>
      <w:r>
        <w:t xml:space="preserve">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t>числе</w:t>
      </w:r>
      <w:proofErr w:type="gramEnd"/>
      <w:r>
        <w:t xml:space="preserve"> грубо нарушая свои обязанности, предусмотренные законом или настоящим Уставом.</w:t>
      </w:r>
    </w:p>
    <w:p w:rsidR="00A26CD0" w:rsidRDefault="006829ED">
      <w:pPr>
        <w:pStyle w:val="23"/>
        <w:numPr>
          <w:ilvl w:val="0"/>
          <w:numId w:val="10"/>
        </w:numPr>
        <w:shd w:val="clear" w:color="auto" w:fill="auto"/>
        <w:tabs>
          <w:tab w:val="left" w:pos="654"/>
        </w:tabs>
        <w:spacing w:before="0" w:after="64"/>
        <w:ind w:left="620" w:hanging="480"/>
      </w:pPr>
      <w:proofErr w:type="gramStart"/>
      <w:r>
        <w:t>Участник Общества, требующий возмещения причиненных Обществу убытков либо признания сделки Общества недействительной или применения последствий недействительности сделки, должен принять разумные меры по заблаговременному уведомлению других участников Общества и в соответствующих случаях Общества о намерении обратиться с такими требованиями в суд, а также предоставить им иную информацию, имеющую отношение к делу, через Общество.</w:t>
      </w:r>
      <w:proofErr w:type="gramEnd"/>
    </w:p>
    <w:p w:rsidR="00A26CD0" w:rsidRDefault="006829ED">
      <w:pPr>
        <w:pStyle w:val="23"/>
        <w:numPr>
          <w:ilvl w:val="0"/>
          <w:numId w:val="10"/>
        </w:numPr>
        <w:shd w:val="clear" w:color="auto" w:fill="auto"/>
        <w:tabs>
          <w:tab w:val="left" w:pos="663"/>
        </w:tabs>
        <w:spacing w:before="0" w:after="56" w:line="226" w:lineRule="exact"/>
        <w:ind w:left="620" w:hanging="480"/>
      </w:pPr>
      <w:r>
        <w:t>Пользоваться дополнительными правами, которые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w:t>
      </w:r>
    </w:p>
    <w:p w:rsidR="00A26CD0" w:rsidRDefault="006829ED">
      <w:pPr>
        <w:pStyle w:val="23"/>
        <w:numPr>
          <w:ilvl w:val="0"/>
          <w:numId w:val="10"/>
        </w:numPr>
        <w:shd w:val="clear" w:color="auto" w:fill="auto"/>
        <w:tabs>
          <w:tab w:val="left" w:pos="663"/>
        </w:tabs>
        <w:spacing w:before="0" w:after="64"/>
        <w:ind w:left="620" w:hanging="480"/>
      </w:pPr>
      <w:r>
        <w:lastRenderedPageBreak/>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A26CD0" w:rsidRDefault="006829ED">
      <w:pPr>
        <w:pStyle w:val="23"/>
        <w:numPr>
          <w:ilvl w:val="0"/>
          <w:numId w:val="10"/>
        </w:numPr>
        <w:shd w:val="clear" w:color="auto" w:fill="auto"/>
        <w:tabs>
          <w:tab w:val="left" w:pos="668"/>
        </w:tabs>
        <w:spacing w:before="0" w:after="97" w:line="226" w:lineRule="exact"/>
        <w:ind w:left="620" w:hanging="480"/>
      </w:pPr>
      <w:r>
        <w:t>Предоставление,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Предоставление,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A26CD0" w:rsidRDefault="006829ED">
      <w:pPr>
        <w:pStyle w:val="42"/>
        <w:keepNext/>
        <w:keepLines/>
        <w:shd w:val="clear" w:color="auto" w:fill="auto"/>
        <w:spacing w:after="68" w:line="180" w:lineRule="exact"/>
        <w:ind w:left="3180"/>
      </w:pPr>
      <w:bookmarkStart w:id="14" w:name="bookmark14"/>
      <w:r>
        <w:t>12. Обязанности участников Общества</w:t>
      </w:r>
      <w:bookmarkEnd w:id="14"/>
    </w:p>
    <w:p w:rsidR="00A26CD0" w:rsidRDefault="006829ED">
      <w:pPr>
        <w:pStyle w:val="32"/>
        <w:keepNext/>
        <w:keepLines/>
        <w:shd w:val="clear" w:color="auto" w:fill="auto"/>
        <w:spacing w:before="0" w:after="218" w:line="230" w:lineRule="exact"/>
        <w:ind w:left="620"/>
      </w:pPr>
      <w:bookmarkStart w:id="15" w:name="bookmark15"/>
      <w:r>
        <w:t>Участники Общества обязаны:</w:t>
      </w:r>
      <w:bookmarkEnd w:id="15"/>
    </w:p>
    <w:p w:rsidR="00A26CD0" w:rsidRDefault="006829ED">
      <w:pPr>
        <w:pStyle w:val="23"/>
        <w:shd w:val="clear" w:color="auto" w:fill="auto"/>
        <w:spacing w:before="0" w:line="226" w:lineRule="exact"/>
        <w:ind w:left="620" w:hanging="480"/>
      </w:pPr>
      <w:r>
        <w:t>12.1. Участвовать в образовании имущества Общества, в том числе оплачивать доли в уставном капитале Общества, в необходимом размере в порядке, способом и в сроки, которые предусмотрены действующим законодательством РФ, настоящим Уставом, договором об учреждении Общества и (или) решением Общего собрания участников.</w:t>
      </w:r>
    </w:p>
    <w:p w:rsidR="00A26CD0" w:rsidRDefault="006829ED">
      <w:pPr>
        <w:pStyle w:val="23"/>
        <w:shd w:val="clear" w:color="auto" w:fill="auto"/>
        <w:spacing w:before="0" w:after="56"/>
        <w:ind w:left="560" w:right="20" w:firstLine="0"/>
        <w:jc w:val="left"/>
      </w:pPr>
      <w:r>
        <w:rPr>
          <w:rStyle w:val="-1pt"/>
        </w:rPr>
        <w:t>&gt;..</w:t>
      </w:r>
      <w:r>
        <w:t xml:space="preserve"> 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A26CD0" w:rsidRDefault="006829ED">
      <w:pPr>
        <w:pStyle w:val="23"/>
        <w:shd w:val="clear" w:color="auto" w:fill="auto"/>
        <w:spacing w:before="0" w:after="60" w:line="235" w:lineRule="exact"/>
        <w:ind w:left="120" w:right="20" w:firstLine="0"/>
      </w:pPr>
      <w:r>
        <w:t>.3. Не разглашать информацию о деятельности Общества, в отношении которой установлено требование об I обеспечении ее конфиденциальности.</w:t>
      </w:r>
    </w:p>
    <w:p w:rsidR="00A26CD0" w:rsidRDefault="006829ED">
      <w:pPr>
        <w:pStyle w:val="23"/>
        <w:shd w:val="clear" w:color="auto" w:fill="auto"/>
        <w:spacing w:before="0" w:after="104" w:line="235" w:lineRule="exact"/>
        <w:ind w:left="560" w:right="20" w:hanging="440"/>
      </w:pPr>
      <w:r>
        <w:t>2.4. Немедленно сообщать Генеральному директору о невозможности оплатить заявленную долю в уставном капитале.</w:t>
      </w:r>
    </w:p>
    <w:p w:rsidR="00A26CD0" w:rsidRDefault="006829ED">
      <w:pPr>
        <w:pStyle w:val="23"/>
        <w:numPr>
          <w:ilvl w:val="0"/>
          <w:numId w:val="11"/>
        </w:numPr>
        <w:shd w:val="clear" w:color="auto" w:fill="auto"/>
        <w:tabs>
          <w:tab w:val="left" w:pos="610"/>
        </w:tabs>
        <w:spacing w:before="0" w:after="79" w:line="180" w:lineRule="exact"/>
        <w:ind w:left="560" w:hanging="440"/>
      </w:pPr>
      <w:r>
        <w:t>Выполнять принятые на себя обязательства по отношению к Обществу и другим участникам.</w:t>
      </w:r>
    </w:p>
    <w:p w:rsidR="00A26CD0" w:rsidRDefault="006829ED">
      <w:pPr>
        <w:pStyle w:val="23"/>
        <w:numPr>
          <w:ilvl w:val="0"/>
          <w:numId w:val="11"/>
        </w:numPr>
        <w:shd w:val="clear" w:color="auto" w:fill="auto"/>
        <w:tabs>
          <w:tab w:val="left" w:pos="600"/>
        </w:tabs>
        <w:spacing w:before="0" w:after="39" w:line="180" w:lineRule="exact"/>
        <w:ind w:left="560" w:hanging="440"/>
      </w:pPr>
      <w:r>
        <w:t>Оказывать содействие Обществу в осуществлении им своей деятельности.</w:t>
      </w:r>
    </w:p>
    <w:p w:rsidR="00A26CD0" w:rsidRDefault="006829ED">
      <w:pPr>
        <w:pStyle w:val="23"/>
        <w:numPr>
          <w:ilvl w:val="0"/>
          <w:numId w:val="11"/>
        </w:numPr>
        <w:shd w:val="clear" w:color="auto" w:fill="auto"/>
        <w:tabs>
          <w:tab w:val="left" w:pos="600"/>
        </w:tabs>
        <w:spacing w:before="0" w:after="100"/>
        <w:ind w:left="560" w:right="20" w:hanging="440"/>
      </w:pPr>
      <w:r>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A26CD0" w:rsidRDefault="006829ED">
      <w:pPr>
        <w:pStyle w:val="23"/>
        <w:numPr>
          <w:ilvl w:val="0"/>
          <w:numId w:val="11"/>
        </w:numPr>
        <w:shd w:val="clear" w:color="auto" w:fill="auto"/>
        <w:tabs>
          <w:tab w:val="left" w:pos="600"/>
        </w:tabs>
        <w:spacing w:before="0" w:after="35" w:line="180" w:lineRule="exact"/>
        <w:ind w:left="560" w:hanging="440"/>
      </w:pPr>
      <w:r>
        <w:t>Не совершать действия, заведомо направленные на причинение вреда Обществу.</w:t>
      </w:r>
    </w:p>
    <w:p w:rsidR="00A26CD0" w:rsidRDefault="006829ED">
      <w:pPr>
        <w:pStyle w:val="23"/>
        <w:numPr>
          <w:ilvl w:val="0"/>
          <w:numId w:val="11"/>
        </w:numPr>
        <w:shd w:val="clear" w:color="auto" w:fill="auto"/>
        <w:tabs>
          <w:tab w:val="left" w:pos="610"/>
        </w:tabs>
        <w:spacing w:before="0" w:after="64" w:line="235" w:lineRule="exact"/>
        <w:ind w:left="560" w:right="20" w:hanging="440"/>
      </w:pPr>
      <w:r>
        <w:t>Не совершать действия (бездействие), которые существенно затрудняют или делают невозможным достижение целей, ради которых создано Общество.</w:t>
      </w:r>
    </w:p>
    <w:p w:rsidR="00A26CD0" w:rsidRDefault="006829ED">
      <w:pPr>
        <w:pStyle w:val="23"/>
        <w:numPr>
          <w:ilvl w:val="0"/>
          <w:numId w:val="11"/>
        </w:numPr>
        <w:shd w:val="clear" w:color="auto" w:fill="auto"/>
        <w:tabs>
          <w:tab w:val="left" w:pos="614"/>
        </w:tabs>
        <w:spacing w:before="0" w:after="60"/>
        <w:ind w:left="560" w:right="20" w:hanging="440"/>
      </w:pPr>
      <w:r>
        <w:t xml:space="preserve">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w:t>
      </w:r>
      <w:proofErr w:type="spellStart"/>
      <w:r>
        <w:t>непредоставления</w:t>
      </w:r>
      <w:proofErr w:type="spellEnd"/>
      <w:r>
        <w:t xml:space="preserve"> участником Общества информации об изменении сведений о себе Общество не несет ответственности за причиненные в связи с этим убытки.</w:t>
      </w:r>
    </w:p>
    <w:p w:rsidR="00A26CD0" w:rsidRDefault="006829ED">
      <w:pPr>
        <w:pStyle w:val="23"/>
        <w:numPr>
          <w:ilvl w:val="0"/>
          <w:numId w:val="11"/>
        </w:numPr>
        <w:shd w:val="clear" w:color="auto" w:fill="auto"/>
        <w:tabs>
          <w:tab w:val="left" w:pos="619"/>
        </w:tabs>
        <w:spacing w:before="0" w:after="100"/>
        <w:ind w:left="560" w:right="20" w:hanging="440"/>
      </w:pPr>
      <w:r>
        <w:t>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обязанности, голосовал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A26CD0" w:rsidRDefault="006829ED">
      <w:pPr>
        <w:pStyle w:val="42"/>
        <w:keepNext/>
        <w:keepLines/>
        <w:shd w:val="clear" w:color="auto" w:fill="auto"/>
        <w:spacing w:after="39" w:line="180" w:lineRule="exact"/>
        <w:ind w:left="3020"/>
      </w:pPr>
      <w:bookmarkStart w:id="16" w:name="bookmark16"/>
      <w:r>
        <w:t>13. Ведение списка участников Общества</w:t>
      </w:r>
      <w:bookmarkEnd w:id="16"/>
    </w:p>
    <w:p w:rsidR="00A26CD0" w:rsidRDefault="006829ED">
      <w:pPr>
        <w:pStyle w:val="23"/>
        <w:numPr>
          <w:ilvl w:val="0"/>
          <w:numId w:val="12"/>
        </w:numPr>
        <w:shd w:val="clear" w:color="auto" w:fill="auto"/>
        <w:tabs>
          <w:tab w:val="left" w:pos="629"/>
        </w:tabs>
        <w:spacing w:before="0" w:after="60"/>
        <w:ind w:left="560" w:right="20" w:hanging="440"/>
      </w:pPr>
      <w:r>
        <w:t>Общество ведет список участников Общества с указанием сведений о каждом участнике Общества, основанием владения,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26CD0" w:rsidRDefault="006829ED">
      <w:pPr>
        <w:pStyle w:val="23"/>
        <w:shd w:val="clear" w:color="auto" w:fill="auto"/>
        <w:spacing w:before="0" w:after="60"/>
        <w:ind w:left="560" w:right="20" w:firstLine="0"/>
        <w:jc w:val="left"/>
      </w:pPr>
      <w:r>
        <w:t>Общество обязано обеспечивать ведение и хранение списка участников Общества с момента государственной регистрации Общества.</w:t>
      </w:r>
    </w:p>
    <w:p w:rsidR="00A26CD0" w:rsidRDefault="006829ED">
      <w:pPr>
        <w:pStyle w:val="23"/>
        <w:numPr>
          <w:ilvl w:val="0"/>
          <w:numId w:val="12"/>
        </w:numPr>
        <w:shd w:val="clear" w:color="auto" w:fill="auto"/>
        <w:tabs>
          <w:tab w:val="left" w:pos="629"/>
        </w:tabs>
        <w:spacing w:before="0" w:after="60"/>
        <w:ind w:left="560" w:right="20" w:hanging="440"/>
      </w:pPr>
      <w:proofErr w:type="gramStart"/>
      <w: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A26CD0" w:rsidRDefault="006829ED">
      <w:pPr>
        <w:pStyle w:val="23"/>
        <w:numPr>
          <w:ilvl w:val="0"/>
          <w:numId w:val="12"/>
        </w:numPr>
        <w:shd w:val="clear" w:color="auto" w:fill="auto"/>
        <w:tabs>
          <w:tab w:val="left" w:pos="643"/>
        </w:tabs>
        <w:spacing w:before="0" w:after="100"/>
        <w:ind w:left="560" w:right="20" w:hanging="440"/>
      </w:pPr>
      <w:r>
        <w:t>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A26CD0" w:rsidRDefault="006829ED">
      <w:pPr>
        <w:pStyle w:val="42"/>
        <w:keepNext/>
        <w:keepLines/>
        <w:shd w:val="clear" w:color="auto" w:fill="auto"/>
        <w:spacing w:after="43" w:line="180" w:lineRule="exact"/>
        <w:ind w:left="1600"/>
      </w:pPr>
      <w:bookmarkStart w:id="17" w:name="bookmark17"/>
      <w:r>
        <w:t>14. Выход участника из Общества. Исключение участника из Общества</w:t>
      </w:r>
      <w:bookmarkEnd w:id="17"/>
    </w:p>
    <w:p w:rsidR="00A26CD0" w:rsidRDefault="006829ED">
      <w:pPr>
        <w:pStyle w:val="23"/>
        <w:numPr>
          <w:ilvl w:val="0"/>
          <w:numId w:val="13"/>
        </w:numPr>
        <w:shd w:val="clear" w:color="auto" w:fill="auto"/>
        <w:tabs>
          <w:tab w:val="left" w:pos="638"/>
        </w:tabs>
        <w:spacing w:before="0" w:after="97" w:line="226" w:lineRule="exact"/>
        <w:ind w:left="560" w:right="20" w:hanging="440"/>
      </w:pPr>
      <w:r>
        <w:t>Участник Общества вправе выйти из Общества независимо от согласия других его участников или Общества путем:</w:t>
      </w:r>
    </w:p>
    <w:p w:rsidR="00A26CD0" w:rsidRDefault="006829ED">
      <w:pPr>
        <w:pStyle w:val="23"/>
        <w:numPr>
          <w:ilvl w:val="0"/>
          <w:numId w:val="14"/>
        </w:numPr>
        <w:shd w:val="clear" w:color="auto" w:fill="auto"/>
        <w:tabs>
          <w:tab w:val="left" w:pos="1246"/>
        </w:tabs>
        <w:spacing w:before="0" w:after="39" w:line="180" w:lineRule="exact"/>
        <w:ind w:left="1240" w:hanging="680"/>
      </w:pPr>
      <w:r>
        <w:t>подачи заявления о выходе из Общества;</w:t>
      </w:r>
    </w:p>
    <w:p w:rsidR="00A26CD0" w:rsidRDefault="006829ED">
      <w:pPr>
        <w:pStyle w:val="23"/>
        <w:numPr>
          <w:ilvl w:val="0"/>
          <w:numId w:val="14"/>
        </w:numPr>
        <w:shd w:val="clear" w:color="auto" w:fill="auto"/>
        <w:tabs>
          <w:tab w:val="left" w:pos="1251"/>
        </w:tabs>
        <w:spacing w:before="0" w:after="64"/>
        <w:ind w:left="1240" w:right="20" w:hanging="680"/>
      </w:pPr>
      <w:r>
        <w:t>предъявления к Обществу требования о приобретении им доли в случаях, предусмотренных пунктами 3 и 6 ст. 93 Гражданского кодекса Российской Федерации и Федеральным законом от 08.02.1998 N 14-ФЗ "Об обществах с ограниченной ответственностью".</w:t>
      </w:r>
    </w:p>
    <w:p w:rsidR="00A26CD0" w:rsidRDefault="006829ED">
      <w:pPr>
        <w:pStyle w:val="23"/>
        <w:numPr>
          <w:ilvl w:val="0"/>
          <w:numId w:val="13"/>
        </w:numPr>
        <w:shd w:val="clear" w:color="auto" w:fill="auto"/>
        <w:tabs>
          <w:tab w:val="left" w:pos="653"/>
        </w:tabs>
        <w:spacing w:before="0" w:after="56" w:line="226" w:lineRule="exact"/>
        <w:ind w:left="560" w:right="20" w:hanging="440"/>
      </w:pPr>
      <w:r>
        <w:t>При выходе из Общества участник подает соответствующее письменное заявление Генеральному директору Общества.</w:t>
      </w:r>
    </w:p>
    <w:p w:rsidR="00A26CD0" w:rsidRDefault="006829ED">
      <w:pPr>
        <w:pStyle w:val="23"/>
        <w:numPr>
          <w:ilvl w:val="0"/>
          <w:numId w:val="13"/>
        </w:numPr>
        <w:shd w:val="clear" w:color="auto" w:fill="auto"/>
        <w:tabs>
          <w:tab w:val="left" w:pos="653"/>
        </w:tabs>
        <w:spacing w:before="0" w:after="60"/>
        <w:ind w:left="560" w:right="20" w:hanging="440"/>
      </w:pPr>
      <w:r>
        <w:lastRenderedPageBreak/>
        <w:t>Доля или часть доли участника Общества переходит к Обществу с момента получения Обществом указанного заявления участника Общества о выходе из Общества.</w:t>
      </w:r>
    </w:p>
    <w:p w:rsidR="00A26CD0" w:rsidRDefault="006829ED">
      <w:pPr>
        <w:pStyle w:val="23"/>
        <w:numPr>
          <w:ilvl w:val="0"/>
          <w:numId w:val="13"/>
        </w:numPr>
        <w:shd w:val="clear" w:color="auto" w:fill="auto"/>
        <w:tabs>
          <w:tab w:val="left" w:pos="658"/>
        </w:tabs>
        <w:spacing w:before="0"/>
        <w:ind w:left="560" w:right="20" w:hanging="440"/>
      </w:pPr>
      <w: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w:t>
      </w:r>
    </w:p>
    <w:p w:rsidR="00A26CD0" w:rsidRDefault="006829ED">
      <w:pPr>
        <w:pStyle w:val="23"/>
        <w:shd w:val="clear" w:color="auto" w:fill="auto"/>
        <w:spacing w:before="0" w:after="60"/>
        <w:ind w:left="560" w:right="20" w:firstLine="0"/>
        <w:jc w:val="left"/>
      </w:pPr>
      <w:r>
        <w:t>такой же стоимости либо в случае неполной оплаты им доли в уставном капитале Общества - действительную стоимость оплаченной части доли в течение 3 (трех) месяцев со дня возникновения I соответствующей обязанности.</w:t>
      </w:r>
    </w:p>
    <w:p w:rsidR="00A26CD0" w:rsidRDefault="006829ED">
      <w:pPr>
        <w:pStyle w:val="23"/>
        <w:shd w:val="clear" w:color="auto" w:fill="auto"/>
        <w:spacing w:before="0" w:after="60"/>
        <w:ind w:left="420" w:right="20" w:firstLine="0"/>
        <w:jc w:val="left"/>
      </w:pPr>
      <w:proofErr w:type="gramStart"/>
      <w:r>
        <w:rPr>
          <w:lang w:val="en-US"/>
        </w:rPr>
        <w:t>f</w:t>
      </w:r>
      <w:r w:rsidRPr="00176CBB">
        <w:rPr>
          <w:lang w:val="ru-RU"/>
        </w:rPr>
        <w:t>.5</w:t>
      </w:r>
      <w:proofErr w:type="gramEnd"/>
      <w:r w:rsidRPr="00176CBB">
        <w:rPr>
          <w:lang w:val="ru-RU"/>
        </w:rPr>
        <w:t xml:space="preserve">. </w:t>
      </w:r>
      <w:r>
        <w:t>Выход участников Общества из Общества, в результате которого в Обществе не остается ни одного I участника, а также выход единственного участника Общества из Общества не допускаются.</w:t>
      </w:r>
    </w:p>
    <w:p w:rsidR="00A26CD0" w:rsidRDefault="006829ED">
      <w:pPr>
        <w:pStyle w:val="23"/>
        <w:shd w:val="clear" w:color="auto" w:fill="auto"/>
        <w:spacing w:before="0" w:after="60"/>
        <w:ind w:left="560" w:right="20" w:hanging="460"/>
      </w:pPr>
      <w:r>
        <w:rPr>
          <w:rStyle w:val="a9"/>
        </w:rPr>
        <w:t>.4</w:t>
      </w:r>
      <w:r>
        <w:t>.6.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A26CD0" w:rsidRDefault="006829ED">
      <w:pPr>
        <w:pStyle w:val="23"/>
        <w:numPr>
          <w:ilvl w:val="0"/>
          <w:numId w:val="15"/>
        </w:numPr>
        <w:shd w:val="clear" w:color="auto" w:fill="auto"/>
        <w:tabs>
          <w:tab w:val="left" w:pos="575"/>
        </w:tabs>
        <w:spacing w:before="0" w:after="100"/>
        <w:ind w:left="560" w:right="20" w:hanging="460"/>
      </w:pPr>
      <w:r>
        <w:t xml:space="preserve">Участник Общества вправе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t>числе</w:t>
      </w:r>
      <w:proofErr w:type="gramEnd"/>
      <w:r>
        <w:t xml:space="preserve"> грубо нарушая свои обязанности, предусмотренные законом или учредительными документами Общества.</w:t>
      </w:r>
    </w:p>
    <w:p w:rsidR="00A26CD0" w:rsidRDefault="006829ED">
      <w:pPr>
        <w:pStyle w:val="23"/>
        <w:numPr>
          <w:ilvl w:val="0"/>
          <w:numId w:val="15"/>
        </w:numPr>
        <w:shd w:val="clear" w:color="auto" w:fill="auto"/>
        <w:tabs>
          <w:tab w:val="left" w:pos="575"/>
        </w:tabs>
        <w:spacing w:before="0" w:after="48" w:line="180" w:lineRule="exact"/>
        <w:ind w:left="560" w:hanging="460"/>
      </w:pPr>
      <w:r>
        <w:t>Доля участника Общества, исключенного из Общества, переходит к Обществу.</w:t>
      </w:r>
    </w:p>
    <w:p w:rsidR="00A26CD0" w:rsidRDefault="006829ED">
      <w:pPr>
        <w:pStyle w:val="23"/>
        <w:numPr>
          <w:ilvl w:val="0"/>
          <w:numId w:val="15"/>
        </w:numPr>
        <w:shd w:val="clear" w:color="auto" w:fill="auto"/>
        <w:tabs>
          <w:tab w:val="left" w:pos="575"/>
        </w:tabs>
        <w:spacing w:before="0" w:after="97" w:line="226" w:lineRule="exact"/>
        <w:ind w:left="560" w:right="20" w:hanging="460"/>
      </w:pPr>
      <w:r>
        <w:t>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A26CD0" w:rsidRDefault="006829ED">
      <w:pPr>
        <w:pStyle w:val="42"/>
        <w:keepNext/>
        <w:keepLines/>
        <w:shd w:val="clear" w:color="auto" w:fill="auto"/>
        <w:spacing w:after="0" w:line="180" w:lineRule="exact"/>
        <w:ind w:left="560"/>
      </w:pPr>
      <w:bookmarkStart w:id="18" w:name="bookmark18"/>
      <w:r>
        <w:t xml:space="preserve">15. Переход доли или части доли, залог доли в уставном капитале, приобретение Обществом доли </w:t>
      </w:r>
      <w:proofErr w:type="gramStart"/>
      <w:r>
        <w:t>в</w:t>
      </w:r>
      <w:bookmarkEnd w:id="18"/>
      <w:proofErr w:type="gramEnd"/>
    </w:p>
    <w:p w:rsidR="00A26CD0" w:rsidRPr="004B4FBF" w:rsidRDefault="006829ED">
      <w:pPr>
        <w:pStyle w:val="42"/>
        <w:keepNext/>
        <w:keepLines/>
        <w:shd w:val="clear" w:color="auto" w:fill="auto"/>
        <w:spacing w:after="39" w:line="180" w:lineRule="exact"/>
        <w:ind w:left="4300"/>
        <w:rPr>
          <w:lang w:val="ru-RU"/>
        </w:rPr>
      </w:pPr>
      <w:bookmarkStart w:id="19" w:name="bookmark19"/>
      <w:r>
        <w:t xml:space="preserve">уставном </w:t>
      </w:r>
      <w:proofErr w:type="gramStart"/>
      <w:r>
        <w:t>капитале</w:t>
      </w:r>
      <w:bookmarkEnd w:id="19"/>
      <w:proofErr w:type="gramEnd"/>
      <w:r w:rsidR="004B4FBF">
        <w:rPr>
          <w:lang w:val="ru-RU"/>
        </w:rPr>
        <w:t>.</w:t>
      </w:r>
    </w:p>
    <w:p w:rsidR="00A26CD0" w:rsidRDefault="006829ED">
      <w:pPr>
        <w:pStyle w:val="23"/>
        <w:numPr>
          <w:ilvl w:val="0"/>
          <w:numId w:val="16"/>
        </w:numPr>
        <w:shd w:val="clear" w:color="auto" w:fill="auto"/>
        <w:tabs>
          <w:tab w:val="left" w:pos="590"/>
        </w:tabs>
        <w:spacing w:before="0" w:after="60"/>
        <w:ind w:left="560" w:right="20" w:hanging="460"/>
      </w:pPr>
      <w:r>
        <w:t>Переход доли или части доли в уставном капитале Общества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 в соответствии с настоящим Уставом и действующим законодательством.</w:t>
      </w:r>
    </w:p>
    <w:p w:rsidR="00A26CD0" w:rsidRDefault="006829ED">
      <w:pPr>
        <w:pStyle w:val="23"/>
        <w:numPr>
          <w:ilvl w:val="0"/>
          <w:numId w:val="16"/>
        </w:numPr>
        <w:shd w:val="clear" w:color="auto" w:fill="auto"/>
        <w:tabs>
          <w:tab w:val="left" w:pos="590"/>
        </w:tabs>
        <w:spacing w:before="0" w:after="60"/>
        <w:ind w:left="560" w:right="20" w:hanging="460"/>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или Общества на совершение такой сделки не требуется.</w:t>
      </w:r>
    </w:p>
    <w:p w:rsidR="00A26CD0" w:rsidRDefault="006829ED">
      <w:pPr>
        <w:pStyle w:val="23"/>
        <w:numPr>
          <w:ilvl w:val="0"/>
          <w:numId w:val="16"/>
        </w:numPr>
        <w:shd w:val="clear" w:color="auto" w:fill="auto"/>
        <w:tabs>
          <w:tab w:val="left" w:pos="599"/>
        </w:tabs>
        <w:spacing w:before="0" w:after="60"/>
        <w:ind w:left="560" w:right="20" w:hanging="460"/>
      </w:pPr>
      <w:r>
        <w:t>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A26CD0" w:rsidRDefault="006829ED">
      <w:pPr>
        <w:pStyle w:val="23"/>
        <w:numPr>
          <w:ilvl w:val="0"/>
          <w:numId w:val="16"/>
        </w:numPr>
        <w:shd w:val="clear" w:color="auto" w:fill="auto"/>
        <w:tabs>
          <w:tab w:val="left" w:pos="609"/>
        </w:tabs>
        <w:spacing w:before="0" w:after="56"/>
        <w:ind w:left="560" w:right="20" w:hanging="460"/>
      </w:pPr>
      <w:r>
        <w:t>Общество имеет преимущественное право покупки доли или части доли, принадлежащей участнику Общества, по цене предложения третьему лицу, если другие участники Общества не использовали свое преимущественное право.</w:t>
      </w:r>
    </w:p>
    <w:p w:rsidR="00A26CD0" w:rsidRDefault="006829ED">
      <w:pPr>
        <w:pStyle w:val="23"/>
        <w:numPr>
          <w:ilvl w:val="0"/>
          <w:numId w:val="16"/>
        </w:numPr>
        <w:shd w:val="clear" w:color="auto" w:fill="auto"/>
        <w:tabs>
          <w:tab w:val="left" w:pos="604"/>
        </w:tabs>
        <w:spacing w:before="0" w:after="64" w:line="235" w:lineRule="exact"/>
        <w:ind w:left="560" w:right="20" w:hanging="460"/>
      </w:pPr>
      <w:r>
        <w:t>Участникам Общества может быть предложена возможность приобретения доли или части доли непропорционально размерам их долей.</w:t>
      </w:r>
    </w:p>
    <w:p w:rsidR="00A26CD0" w:rsidRDefault="006829ED">
      <w:pPr>
        <w:pStyle w:val="23"/>
        <w:numPr>
          <w:ilvl w:val="0"/>
          <w:numId w:val="16"/>
        </w:numPr>
        <w:shd w:val="clear" w:color="auto" w:fill="auto"/>
        <w:tabs>
          <w:tab w:val="left" w:pos="618"/>
        </w:tabs>
        <w:spacing w:before="0" w:after="60"/>
        <w:ind w:left="560" w:right="20" w:hanging="460"/>
      </w:pPr>
      <w:proofErr w:type="gramStart"/>
      <w:r>
        <w:t>При продаже доли или части доли с нарушением преимущественного права покупки любой участник или участники Общества либо Общество вправе в течение 3 (трех) месяцев с момента, когда участник или участники Общества либо Общество узнали, либо должны были узнать о таком нарушении, потребовать в судебном порядке перевода на них прав и обязанностей покупателя.</w:t>
      </w:r>
      <w:proofErr w:type="gramEnd"/>
    </w:p>
    <w:p w:rsidR="00A26CD0" w:rsidRDefault="006829ED">
      <w:pPr>
        <w:pStyle w:val="23"/>
        <w:numPr>
          <w:ilvl w:val="0"/>
          <w:numId w:val="16"/>
        </w:numPr>
        <w:shd w:val="clear" w:color="auto" w:fill="auto"/>
        <w:tabs>
          <w:tab w:val="left" w:pos="618"/>
        </w:tabs>
        <w:spacing w:before="0" w:after="60"/>
        <w:ind w:left="560" w:right="20" w:hanging="460"/>
      </w:pPr>
      <w:r>
        <w:t>Уступка указанных преимущественных прав покупки доли или части доли в уставном капитале Общества не допускается.</w:t>
      </w:r>
    </w:p>
    <w:p w:rsidR="00A26CD0" w:rsidRDefault="006829ED">
      <w:pPr>
        <w:pStyle w:val="23"/>
        <w:numPr>
          <w:ilvl w:val="0"/>
          <w:numId w:val="16"/>
        </w:numPr>
        <w:shd w:val="clear" w:color="auto" w:fill="auto"/>
        <w:tabs>
          <w:tab w:val="left" w:pos="623"/>
        </w:tabs>
        <w:spacing w:before="0" w:after="60"/>
        <w:ind w:left="560" w:right="20" w:hanging="460"/>
      </w:pPr>
      <w:r>
        <w:t>Доля участника Общества может быть отчуждена до полной ее оплаты только в части, в которой она оплачена.</w:t>
      </w:r>
    </w:p>
    <w:p w:rsidR="00A26CD0" w:rsidRDefault="006829ED">
      <w:pPr>
        <w:pStyle w:val="23"/>
        <w:numPr>
          <w:ilvl w:val="0"/>
          <w:numId w:val="16"/>
        </w:numPr>
        <w:shd w:val="clear" w:color="auto" w:fill="auto"/>
        <w:tabs>
          <w:tab w:val="left" w:pos="623"/>
        </w:tabs>
        <w:spacing w:before="0" w:after="60"/>
        <w:ind w:left="560" w:right="20" w:hanging="460"/>
      </w:pPr>
      <w:r>
        <w:t>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w:t>
      </w:r>
    </w:p>
    <w:p w:rsidR="00A26CD0" w:rsidRDefault="006829ED">
      <w:pPr>
        <w:pStyle w:val="23"/>
        <w:shd w:val="clear" w:color="auto" w:fill="auto"/>
        <w:spacing w:before="0" w:after="60"/>
        <w:ind w:left="560" w:right="20" w:firstLine="0"/>
        <w:jc w:val="left"/>
      </w:pPr>
      <w:r>
        <w:t>Отзыв оферты о продаже доли или части доли после ее получения Обществом допускается только с согласия всех участников Общества.</w:t>
      </w:r>
    </w:p>
    <w:p w:rsidR="00A26CD0" w:rsidRDefault="006829ED">
      <w:pPr>
        <w:pStyle w:val="23"/>
        <w:numPr>
          <w:ilvl w:val="0"/>
          <w:numId w:val="16"/>
        </w:numPr>
        <w:shd w:val="clear" w:color="auto" w:fill="auto"/>
        <w:tabs>
          <w:tab w:val="left" w:pos="633"/>
        </w:tabs>
        <w:spacing w:before="0" w:after="60"/>
        <w:ind w:left="560" w:right="20" w:hanging="460"/>
      </w:pPr>
      <w:r>
        <w:t xml:space="preserve">Участники Общества вправе воспользоваться преимущественным правом покупки доли или части доли в течение 30 (тридцати) дней </w:t>
      </w:r>
      <w:proofErr w:type="gramStart"/>
      <w:r>
        <w:t>с даты получения</w:t>
      </w:r>
      <w:proofErr w:type="gramEnd"/>
      <w:r>
        <w:t xml:space="preserve"> оферты Обществом.</w:t>
      </w:r>
    </w:p>
    <w:p w:rsidR="00A26CD0" w:rsidRDefault="006829ED">
      <w:pPr>
        <w:pStyle w:val="23"/>
        <w:numPr>
          <w:ilvl w:val="0"/>
          <w:numId w:val="16"/>
        </w:numPr>
        <w:shd w:val="clear" w:color="auto" w:fill="auto"/>
        <w:tabs>
          <w:tab w:val="left" w:pos="642"/>
        </w:tabs>
        <w:spacing w:before="0"/>
        <w:ind w:left="560" w:right="20" w:hanging="460"/>
      </w:pPr>
      <w:proofErr w:type="gramStart"/>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proofErr w:type="gramEnd"/>
      <w:r>
        <w:t xml:space="preserve"> долей.</w:t>
      </w:r>
    </w:p>
    <w:p w:rsidR="00A26CD0" w:rsidRDefault="006829ED">
      <w:pPr>
        <w:pStyle w:val="23"/>
        <w:shd w:val="clear" w:color="auto" w:fill="auto"/>
        <w:spacing w:before="0" w:after="60" w:line="226" w:lineRule="exact"/>
        <w:ind w:left="560" w:right="20" w:hanging="260"/>
      </w:pPr>
      <w:r>
        <w:t xml:space="preserve">12. </w:t>
      </w:r>
      <w:proofErr w:type="gramStart"/>
      <w:r>
        <w:t xml:space="preserve">В случае если в течение сроков, установленных настоящим Уставом участники Общества или Общество не воспользуются преимущественным правом покупки доли или части доли, предлагаемых для продажи, в том I числе образующихся в результате использования преимущественного права покупки не всей доли или не всей части доли либо отказа отдельных </w:t>
      </w:r>
      <w:r>
        <w:lastRenderedPageBreak/>
        <w:t>участников Общества и Общества от преимущественного права покупки доли или части доли, оставшиеся</w:t>
      </w:r>
      <w:proofErr w:type="gramEnd"/>
      <w:r>
        <w:t xml:space="preserve">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rsidR="00A26CD0" w:rsidRDefault="006829ED">
      <w:pPr>
        <w:pStyle w:val="23"/>
        <w:numPr>
          <w:ilvl w:val="0"/>
          <w:numId w:val="17"/>
        </w:numPr>
        <w:shd w:val="clear" w:color="auto" w:fill="auto"/>
        <w:tabs>
          <w:tab w:val="left" w:pos="545"/>
        </w:tabs>
        <w:spacing w:before="0" w:after="60" w:line="226" w:lineRule="exact"/>
        <w:ind w:left="560" w:right="20" w:hanging="500"/>
      </w:pPr>
      <w:r>
        <w:t>Преимущественное право покупки доли или части доли в уставном капитале Общества у участника и Общества прекращаются в день:</w:t>
      </w:r>
    </w:p>
    <w:p w:rsidR="00A26CD0" w:rsidRDefault="006829ED">
      <w:pPr>
        <w:pStyle w:val="23"/>
        <w:numPr>
          <w:ilvl w:val="0"/>
          <w:numId w:val="18"/>
        </w:numPr>
        <w:shd w:val="clear" w:color="auto" w:fill="auto"/>
        <w:tabs>
          <w:tab w:val="left" w:pos="1670"/>
        </w:tabs>
        <w:spacing w:before="0" w:after="97" w:line="226" w:lineRule="exact"/>
        <w:ind w:left="1660" w:right="20" w:hanging="340"/>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A26CD0" w:rsidRDefault="006829ED">
      <w:pPr>
        <w:pStyle w:val="23"/>
        <w:numPr>
          <w:ilvl w:val="0"/>
          <w:numId w:val="18"/>
        </w:numPr>
        <w:shd w:val="clear" w:color="auto" w:fill="auto"/>
        <w:tabs>
          <w:tab w:val="left" w:pos="1670"/>
        </w:tabs>
        <w:spacing w:before="0" w:line="180" w:lineRule="exact"/>
        <w:ind w:left="1660" w:hanging="340"/>
      </w:pPr>
      <w:r>
        <w:t>истечения срока использования данного преимущественного права.</w:t>
      </w:r>
    </w:p>
    <w:p w:rsidR="00A26CD0" w:rsidRDefault="006829ED">
      <w:pPr>
        <w:pStyle w:val="23"/>
        <w:numPr>
          <w:ilvl w:val="0"/>
          <w:numId w:val="17"/>
        </w:numPr>
        <w:shd w:val="clear" w:color="auto" w:fill="auto"/>
        <w:tabs>
          <w:tab w:val="left" w:pos="550"/>
        </w:tabs>
        <w:spacing w:before="0" w:after="56" w:line="226" w:lineRule="exact"/>
        <w:ind w:left="560" w:right="20" w:hanging="500"/>
      </w:pPr>
      <w:r>
        <w:t>Доли в уставном капитале Общества переходят к наследникам граждан и к правопреемникам юридических лиц, являвшихся участниками Общества с согласия всех участников.</w:t>
      </w:r>
    </w:p>
    <w:p w:rsidR="00A26CD0" w:rsidRDefault="006829ED">
      <w:pPr>
        <w:pStyle w:val="23"/>
        <w:numPr>
          <w:ilvl w:val="0"/>
          <w:numId w:val="17"/>
        </w:numPr>
        <w:shd w:val="clear" w:color="auto" w:fill="auto"/>
        <w:tabs>
          <w:tab w:val="left" w:pos="554"/>
        </w:tabs>
        <w:spacing w:before="0" w:after="64"/>
        <w:ind w:left="560" w:right="20" w:hanging="500"/>
      </w:pPr>
      <w:proofErr w:type="gramStart"/>
      <w: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обязанностей, в случае если они предоставлены участнику.</w:t>
      </w:r>
      <w:proofErr w:type="gramEnd"/>
    </w:p>
    <w:p w:rsidR="00A26CD0" w:rsidRDefault="006829ED">
      <w:pPr>
        <w:pStyle w:val="23"/>
        <w:numPr>
          <w:ilvl w:val="0"/>
          <w:numId w:val="17"/>
        </w:numPr>
        <w:shd w:val="clear" w:color="auto" w:fill="auto"/>
        <w:tabs>
          <w:tab w:val="left" w:pos="559"/>
        </w:tabs>
        <w:spacing w:before="0" w:after="56" w:line="226" w:lineRule="exact"/>
        <w:ind w:left="560" w:right="20" w:hanging="500"/>
      </w:pPr>
      <w: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указанной доли или части доли в уставном капитале Общества, солидарно с ее приобретателем.</w:t>
      </w:r>
    </w:p>
    <w:p w:rsidR="00A26CD0" w:rsidRDefault="006829ED">
      <w:pPr>
        <w:pStyle w:val="23"/>
        <w:numPr>
          <w:ilvl w:val="0"/>
          <w:numId w:val="17"/>
        </w:numPr>
        <w:shd w:val="clear" w:color="auto" w:fill="auto"/>
        <w:tabs>
          <w:tab w:val="left" w:pos="559"/>
        </w:tabs>
        <w:spacing w:before="0" w:after="60"/>
        <w:ind w:left="560" w:right="20" w:hanging="500"/>
      </w:pPr>
      <w:r>
        <w:t>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A26CD0" w:rsidRDefault="006829ED">
      <w:pPr>
        <w:pStyle w:val="23"/>
        <w:numPr>
          <w:ilvl w:val="0"/>
          <w:numId w:val="17"/>
        </w:numPr>
        <w:shd w:val="clear" w:color="auto" w:fill="auto"/>
        <w:tabs>
          <w:tab w:val="left" w:pos="569"/>
        </w:tabs>
        <w:spacing w:before="0" w:after="64"/>
        <w:ind w:left="560" w:right="20" w:hanging="500"/>
      </w:pPr>
      <w:r>
        <w:t>Решение Общего собрания участников Общества о даче согласия на залог доли или части доли принимается большинством не менее 2/3 голосов участников. Голос участника Общества, который намерен передать в залог свою долю или часть доли, при определении результатов голосования не учитывается.</w:t>
      </w:r>
    </w:p>
    <w:p w:rsidR="00A26CD0" w:rsidRDefault="006829ED">
      <w:pPr>
        <w:pStyle w:val="23"/>
        <w:numPr>
          <w:ilvl w:val="0"/>
          <w:numId w:val="17"/>
        </w:numPr>
        <w:shd w:val="clear" w:color="auto" w:fill="auto"/>
        <w:tabs>
          <w:tab w:val="left" w:pos="569"/>
        </w:tabs>
        <w:spacing w:before="0" w:after="56" w:line="226" w:lineRule="exact"/>
        <w:ind w:left="560" w:right="20" w:hanging="500"/>
      </w:pPr>
      <w: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A26CD0" w:rsidRDefault="006829ED">
      <w:pPr>
        <w:pStyle w:val="23"/>
        <w:numPr>
          <w:ilvl w:val="0"/>
          <w:numId w:val="17"/>
        </w:numPr>
        <w:shd w:val="clear" w:color="auto" w:fill="auto"/>
        <w:tabs>
          <w:tab w:val="left" w:pos="578"/>
        </w:tabs>
        <w:spacing w:before="0"/>
        <w:ind w:left="560" w:right="20" w:hanging="500"/>
      </w:pPr>
      <w:proofErr w:type="gramStart"/>
      <w:r>
        <w:t xml:space="preserve">В случаях, предусмотренных </w:t>
      </w:r>
      <w:proofErr w:type="spellStart"/>
      <w:r>
        <w:t>абз</w:t>
      </w:r>
      <w:proofErr w:type="spellEnd"/>
      <w:r>
        <w:t>. первым и вторым п. 2 ст. 23 Федерального закона от 08.02.1998 N 14-ФЗ "Об обществах с ограниченной ответственностью", в течение 3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w:t>
      </w:r>
      <w:proofErr w:type="gramEnd"/>
      <w:r>
        <w:t xml:space="preserve"> Общества с соответствующим требованием, или с согласия участника Общества выдать ему в натуре имущество такой же стоимости.</w:t>
      </w:r>
    </w:p>
    <w:p w:rsidR="00A26CD0" w:rsidRDefault="006829ED">
      <w:pPr>
        <w:pStyle w:val="23"/>
        <w:numPr>
          <w:ilvl w:val="0"/>
          <w:numId w:val="17"/>
        </w:numPr>
        <w:shd w:val="clear" w:color="auto" w:fill="auto"/>
        <w:tabs>
          <w:tab w:val="left" w:pos="578"/>
        </w:tabs>
        <w:spacing w:before="0" w:line="346" w:lineRule="exact"/>
        <w:ind w:left="560" w:hanging="500"/>
      </w:pPr>
      <w:r>
        <w:t>Доля или часть доли переходит к Обществу с даты:</w:t>
      </w:r>
    </w:p>
    <w:p w:rsidR="00A26CD0" w:rsidRDefault="006829ED">
      <w:pPr>
        <w:pStyle w:val="23"/>
        <w:numPr>
          <w:ilvl w:val="0"/>
          <w:numId w:val="18"/>
        </w:numPr>
        <w:shd w:val="clear" w:color="auto" w:fill="auto"/>
        <w:tabs>
          <w:tab w:val="left" w:pos="1680"/>
        </w:tabs>
        <w:spacing w:before="0" w:line="346" w:lineRule="exact"/>
        <w:ind w:left="1660" w:hanging="340"/>
      </w:pPr>
      <w:r>
        <w:t>получения Обществом требования участника Обществ</w:t>
      </w:r>
      <w:proofErr w:type="gramStart"/>
      <w:r>
        <w:t>а о ее</w:t>
      </w:r>
      <w:proofErr w:type="gramEnd"/>
      <w:r>
        <w:t xml:space="preserve"> приобретении;</w:t>
      </w:r>
    </w:p>
    <w:p w:rsidR="00A26CD0" w:rsidRDefault="006829ED">
      <w:pPr>
        <w:pStyle w:val="23"/>
        <w:numPr>
          <w:ilvl w:val="0"/>
          <w:numId w:val="18"/>
        </w:numPr>
        <w:shd w:val="clear" w:color="auto" w:fill="auto"/>
        <w:tabs>
          <w:tab w:val="left" w:pos="1675"/>
        </w:tabs>
        <w:spacing w:before="0" w:line="346" w:lineRule="exact"/>
        <w:ind w:left="1660" w:hanging="340"/>
      </w:pPr>
      <w:r>
        <w:t>получения Обществом заявления участника Общества о выходе из Общества;</w:t>
      </w:r>
    </w:p>
    <w:p w:rsidR="00A26CD0" w:rsidRDefault="006829ED">
      <w:pPr>
        <w:pStyle w:val="23"/>
        <w:numPr>
          <w:ilvl w:val="0"/>
          <w:numId w:val="18"/>
        </w:numPr>
        <w:shd w:val="clear" w:color="auto" w:fill="auto"/>
        <w:tabs>
          <w:tab w:val="left" w:pos="1675"/>
        </w:tabs>
        <w:spacing w:before="0" w:after="56" w:line="226" w:lineRule="exact"/>
        <w:ind w:left="1660" w:right="20" w:hanging="340"/>
      </w:pPr>
      <w:r>
        <w:t>истечения срока оплаты доли в уставном капитале Общества или предоставления компенсации, предусмотренной п. 3 ст. 15 Федерального закона от 08.02.1998 N 14-ФЗ "Об обществах с ограниченной ответственностью";</w:t>
      </w:r>
    </w:p>
    <w:p w:rsidR="00A26CD0" w:rsidRDefault="006829ED">
      <w:pPr>
        <w:pStyle w:val="23"/>
        <w:numPr>
          <w:ilvl w:val="0"/>
          <w:numId w:val="18"/>
        </w:numPr>
        <w:shd w:val="clear" w:color="auto" w:fill="auto"/>
        <w:tabs>
          <w:tab w:val="left" w:pos="1680"/>
        </w:tabs>
        <w:spacing w:before="0" w:after="64"/>
        <w:ind w:left="1660" w:right="20" w:hanging="340"/>
      </w:pPr>
      <w:r>
        <w:t>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от 08.02.1998 N 14-ФЗ "Об обществах с ограниченной ответственностью";</w:t>
      </w:r>
    </w:p>
    <w:p w:rsidR="00A26CD0" w:rsidRDefault="006829ED">
      <w:pPr>
        <w:pStyle w:val="23"/>
        <w:numPr>
          <w:ilvl w:val="0"/>
          <w:numId w:val="18"/>
        </w:numPr>
        <w:shd w:val="clear" w:color="auto" w:fill="auto"/>
        <w:tabs>
          <w:tab w:val="left" w:pos="1680"/>
        </w:tabs>
        <w:spacing w:before="0" w:after="56" w:line="226" w:lineRule="exact"/>
        <w:ind w:left="1660" w:right="20" w:hanging="340"/>
      </w:pPr>
      <w:proofErr w:type="gramStart"/>
      <w:r>
        <w:t>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w:t>
      </w:r>
      <w:proofErr w:type="gramEnd"/>
      <w:r>
        <w:t xml:space="preserve"> или часть доли в уставном капитале общества на публичных торгах;</w:t>
      </w:r>
    </w:p>
    <w:p w:rsidR="00A26CD0" w:rsidRDefault="006829ED">
      <w:pPr>
        <w:pStyle w:val="23"/>
        <w:numPr>
          <w:ilvl w:val="0"/>
          <w:numId w:val="18"/>
        </w:numPr>
        <w:shd w:val="clear" w:color="auto" w:fill="auto"/>
        <w:tabs>
          <w:tab w:val="left" w:pos="1675"/>
        </w:tabs>
        <w:spacing w:before="0"/>
        <w:ind w:left="1660" w:right="20" w:hanging="340"/>
      </w:pPr>
      <w:r>
        <w:t>оплаты Обществом действительной стоимости доли или части доли, принадлежащих участнику Общества, по требованию его кредиторов;</w:t>
      </w:r>
    </w:p>
    <w:p w:rsidR="00A26CD0" w:rsidRDefault="006829ED">
      <w:pPr>
        <w:pStyle w:val="23"/>
        <w:shd w:val="clear" w:color="auto" w:fill="auto"/>
        <w:spacing w:before="0" w:line="180" w:lineRule="exact"/>
        <w:ind w:left="1120" w:firstLine="0"/>
        <w:jc w:val="left"/>
      </w:pPr>
      <w:r>
        <w:t>• иных, определенных действующим законодательством РФ.</w:t>
      </w:r>
    </w:p>
    <w:p w:rsidR="00A26CD0" w:rsidRDefault="006829ED">
      <w:pPr>
        <w:pStyle w:val="23"/>
        <w:shd w:val="clear" w:color="auto" w:fill="auto"/>
        <w:spacing w:before="0" w:after="60" w:line="226" w:lineRule="exact"/>
        <w:ind w:left="100" w:right="20" w:firstLine="380"/>
        <w:jc w:val="left"/>
      </w:pPr>
      <w:r>
        <w:t xml:space="preserve">.22. Общество обязано выплатить участнику Общества действительную стоимость доли или части доли в </w:t>
      </w:r>
      <w:r>
        <w:rPr>
          <w:lang w:val="en-US"/>
        </w:rPr>
        <w:t>f</w:t>
      </w:r>
      <w:r w:rsidRPr="00176CBB">
        <w:rPr>
          <w:lang w:val="ru-RU"/>
        </w:rPr>
        <w:t xml:space="preserve">| </w:t>
      </w:r>
      <w:r>
        <w:t>уставном капитале Общества либо выдать в натуре имущество такой же стоимости в течение 3-х (трех) месяцев со дня перехода к Обществу доли или части доли.</w:t>
      </w:r>
    </w:p>
    <w:p w:rsidR="00A26CD0" w:rsidRDefault="006829ED">
      <w:pPr>
        <w:pStyle w:val="23"/>
        <w:numPr>
          <w:ilvl w:val="0"/>
          <w:numId w:val="19"/>
        </w:numPr>
        <w:shd w:val="clear" w:color="auto" w:fill="auto"/>
        <w:tabs>
          <w:tab w:val="left" w:pos="556"/>
        </w:tabs>
        <w:spacing w:before="0" w:after="60" w:line="226" w:lineRule="exact"/>
        <w:ind w:left="480" w:right="20" w:hanging="380"/>
      </w:pPr>
      <w:r>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A26CD0" w:rsidRDefault="006829ED">
      <w:pPr>
        <w:pStyle w:val="23"/>
        <w:numPr>
          <w:ilvl w:val="0"/>
          <w:numId w:val="19"/>
        </w:numPr>
        <w:shd w:val="clear" w:color="auto" w:fill="auto"/>
        <w:tabs>
          <w:tab w:val="left" w:pos="556"/>
        </w:tabs>
        <w:spacing w:before="0" w:after="60" w:line="226" w:lineRule="exact"/>
        <w:ind w:left="480" w:right="20" w:hanging="380"/>
      </w:pPr>
      <w:proofErr w:type="gramStart"/>
      <w:r>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в порядке ст. 24 Федерального закона от 08.02.1998 N</w:t>
      </w:r>
      <w:proofErr w:type="gramEnd"/>
      <w:r>
        <w:t xml:space="preserve"> 14-ФЗ "Об Обществах с ограниченной ответственностью".</w:t>
      </w:r>
    </w:p>
    <w:p w:rsidR="00A26CD0" w:rsidRDefault="006829ED">
      <w:pPr>
        <w:pStyle w:val="23"/>
        <w:numPr>
          <w:ilvl w:val="0"/>
          <w:numId w:val="19"/>
        </w:numPr>
        <w:shd w:val="clear" w:color="auto" w:fill="auto"/>
        <w:tabs>
          <w:tab w:val="left" w:pos="561"/>
        </w:tabs>
        <w:spacing w:before="0" w:after="60" w:line="226" w:lineRule="exact"/>
        <w:ind w:left="480" w:right="20" w:hanging="380"/>
      </w:pPr>
      <w:r>
        <w:lastRenderedPageBreak/>
        <w:t>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A26CD0" w:rsidRDefault="006829ED">
      <w:pPr>
        <w:pStyle w:val="23"/>
        <w:numPr>
          <w:ilvl w:val="0"/>
          <w:numId w:val="19"/>
        </w:numPr>
        <w:shd w:val="clear" w:color="auto" w:fill="auto"/>
        <w:tabs>
          <w:tab w:val="left" w:pos="570"/>
        </w:tabs>
        <w:spacing w:before="0" w:after="97" w:line="226" w:lineRule="exact"/>
        <w:ind w:left="480" w:right="20" w:hanging="380"/>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w:t>
      </w:r>
    </w:p>
    <w:p w:rsidR="00A26CD0" w:rsidRDefault="006829ED">
      <w:pPr>
        <w:pStyle w:val="42"/>
        <w:keepNext/>
        <w:keepLines/>
        <w:shd w:val="clear" w:color="auto" w:fill="auto"/>
        <w:spacing w:after="0" w:line="180" w:lineRule="exact"/>
        <w:ind w:left="2160"/>
      </w:pPr>
      <w:bookmarkStart w:id="20" w:name="bookmark20"/>
      <w:r>
        <w:t>16. Управление Обществом. Общее собрание участников</w:t>
      </w:r>
      <w:bookmarkEnd w:id="20"/>
    </w:p>
    <w:p w:rsidR="00A26CD0" w:rsidRDefault="006829ED">
      <w:pPr>
        <w:pStyle w:val="23"/>
        <w:shd w:val="clear" w:color="auto" w:fill="auto"/>
        <w:spacing w:before="0" w:after="60" w:line="226" w:lineRule="exact"/>
        <w:ind w:left="480" w:right="20" w:hanging="380"/>
      </w:pPr>
      <w:r>
        <w:t>16.1. Высшим органом управления Обществом является общее собрание участников Общества, именуемое в дальнейшем - «Общее собрание участников». К компетенции Общего собрания участников Общества относятся:</w:t>
      </w:r>
    </w:p>
    <w:p w:rsidR="00A26CD0" w:rsidRDefault="006829ED">
      <w:pPr>
        <w:pStyle w:val="23"/>
        <w:numPr>
          <w:ilvl w:val="0"/>
          <w:numId w:val="20"/>
        </w:numPr>
        <w:shd w:val="clear" w:color="auto" w:fill="auto"/>
        <w:tabs>
          <w:tab w:val="left" w:pos="1118"/>
        </w:tabs>
        <w:spacing w:before="0" w:after="97" w:line="226" w:lineRule="exact"/>
        <w:ind w:left="1120" w:right="20" w:hanging="640"/>
      </w:pPr>
      <w: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26CD0" w:rsidRDefault="006829ED">
      <w:pPr>
        <w:pStyle w:val="23"/>
        <w:numPr>
          <w:ilvl w:val="0"/>
          <w:numId w:val="20"/>
        </w:numPr>
        <w:shd w:val="clear" w:color="auto" w:fill="auto"/>
        <w:tabs>
          <w:tab w:val="left" w:pos="1128"/>
        </w:tabs>
        <w:spacing w:before="0" w:line="180" w:lineRule="exact"/>
        <w:ind w:left="100" w:firstLine="380"/>
        <w:jc w:val="left"/>
      </w:pPr>
      <w:r>
        <w:t>изменение устава Общества, в том числе изменение размера уставного капитала Общества;</w:t>
      </w:r>
    </w:p>
    <w:p w:rsidR="00A26CD0" w:rsidRDefault="006829ED">
      <w:pPr>
        <w:pStyle w:val="23"/>
        <w:numPr>
          <w:ilvl w:val="0"/>
          <w:numId w:val="20"/>
        </w:numPr>
        <w:shd w:val="clear" w:color="auto" w:fill="auto"/>
        <w:tabs>
          <w:tab w:val="left" w:pos="1123"/>
        </w:tabs>
        <w:spacing w:before="0" w:line="226" w:lineRule="exact"/>
        <w:ind w:left="1120" w:right="20" w:hanging="640"/>
      </w:pPr>
      <w: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определение условий и участника Общества, подписывающего от имени Общества договор с единоличным исполнительным органом Обществе;</w:t>
      </w:r>
    </w:p>
    <w:p w:rsidR="00A26CD0" w:rsidRDefault="006829ED">
      <w:pPr>
        <w:pStyle w:val="23"/>
        <w:numPr>
          <w:ilvl w:val="0"/>
          <w:numId w:val="20"/>
        </w:numPr>
        <w:shd w:val="clear" w:color="auto" w:fill="auto"/>
        <w:tabs>
          <w:tab w:val="left" w:pos="1138"/>
        </w:tabs>
        <w:spacing w:before="0" w:line="331" w:lineRule="exact"/>
        <w:ind w:left="100" w:firstLine="380"/>
        <w:jc w:val="left"/>
      </w:pPr>
      <w:r>
        <w:t>принятие решения об одобрении крупной сделки;</w:t>
      </w:r>
    </w:p>
    <w:p w:rsidR="00A26CD0" w:rsidRDefault="006829ED">
      <w:pPr>
        <w:pStyle w:val="23"/>
        <w:numPr>
          <w:ilvl w:val="0"/>
          <w:numId w:val="20"/>
        </w:numPr>
        <w:shd w:val="clear" w:color="auto" w:fill="auto"/>
        <w:tabs>
          <w:tab w:val="left" w:pos="1138"/>
        </w:tabs>
        <w:spacing w:before="0" w:line="331" w:lineRule="exact"/>
        <w:ind w:left="100" w:firstLine="380"/>
        <w:jc w:val="left"/>
      </w:pPr>
      <w:r>
        <w:t>принятие решения об одобрении сделки, в совершении которой имеется заинтересованность;</w:t>
      </w:r>
    </w:p>
    <w:p w:rsidR="00A26CD0" w:rsidRDefault="006829ED">
      <w:pPr>
        <w:pStyle w:val="23"/>
        <w:numPr>
          <w:ilvl w:val="0"/>
          <w:numId w:val="20"/>
        </w:numPr>
        <w:shd w:val="clear" w:color="auto" w:fill="auto"/>
        <w:tabs>
          <w:tab w:val="left" w:pos="1133"/>
        </w:tabs>
        <w:spacing w:before="0" w:line="331" w:lineRule="exact"/>
        <w:ind w:left="100" w:firstLine="380"/>
        <w:jc w:val="left"/>
      </w:pPr>
      <w:r>
        <w:t>утверждение годовых отчетов и годовых бухгалтерских балансов;</w:t>
      </w:r>
    </w:p>
    <w:p w:rsidR="00A26CD0" w:rsidRDefault="006829ED">
      <w:pPr>
        <w:pStyle w:val="23"/>
        <w:numPr>
          <w:ilvl w:val="0"/>
          <w:numId w:val="20"/>
        </w:numPr>
        <w:shd w:val="clear" w:color="auto" w:fill="auto"/>
        <w:tabs>
          <w:tab w:val="left" w:pos="1142"/>
        </w:tabs>
        <w:spacing w:before="0" w:line="331" w:lineRule="exact"/>
        <w:ind w:left="100" w:firstLine="380"/>
        <w:jc w:val="left"/>
      </w:pPr>
      <w:r>
        <w:t>принятие решения о распределении чистой прибыли Общества между участниками Общества;</w:t>
      </w:r>
    </w:p>
    <w:p w:rsidR="00A26CD0" w:rsidRDefault="006829ED">
      <w:pPr>
        <w:pStyle w:val="23"/>
        <w:numPr>
          <w:ilvl w:val="0"/>
          <w:numId w:val="20"/>
        </w:numPr>
        <w:shd w:val="clear" w:color="auto" w:fill="auto"/>
        <w:tabs>
          <w:tab w:val="left" w:pos="1138"/>
        </w:tabs>
        <w:spacing w:before="0" w:line="226" w:lineRule="exact"/>
        <w:ind w:left="1120" w:right="20" w:hanging="640"/>
      </w:pPr>
      <w:r>
        <w:t>утверждение (принятие) документов, регулирующих внутреннюю деятельность Общества (внутренних документов Общества);</w:t>
      </w:r>
    </w:p>
    <w:p w:rsidR="00A26CD0" w:rsidRDefault="006829ED">
      <w:pPr>
        <w:pStyle w:val="23"/>
        <w:numPr>
          <w:ilvl w:val="0"/>
          <w:numId w:val="20"/>
        </w:numPr>
        <w:shd w:val="clear" w:color="auto" w:fill="auto"/>
        <w:tabs>
          <w:tab w:val="left" w:pos="1142"/>
        </w:tabs>
        <w:spacing w:before="0" w:line="326" w:lineRule="exact"/>
        <w:ind w:left="100" w:firstLine="380"/>
        <w:jc w:val="left"/>
      </w:pPr>
      <w:r>
        <w:t>принятие решения о размещении Обществом облигаций и иных эмиссионных ценных бумаг;</w:t>
      </w:r>
    </w:p>
    <w:p w:rsidR="00A26CD0" w:rsidRDefault="006829ED">
      <w:pPr>
        <w:pStyle w:val="23"/>
        <w:numPr>
          <w:ilvl w:val="0"/>
          <w:numId w:val="20"/>
        </w:numPr>
        <w:shd w:val="clear" w:color="auto" w:fill="auto"/>
        <w:tabs>
          <w:tab w:val="left" w:pos="1147"/>
        </w:tabs>
        <w:spacing w:before="0" w:line="326" w:lineRule="exact"/>
        <w:ind w:left="100" w:firstLine="380"/>
        <w:jc w:val="left"/>
      </w:pPr>
      <w:r>
        <w:t>назначение аудиторской проверки, утверждение аудитора и определение размера оплаты его услуг;</w:t>
      </w:r>
    </w:p>
    <w:p w:rsidR="00A26CD0" w:rsidRDefault="006829ED">
      <w:pPr>
        <w:pStyle w:val="23"/>
        <w:numPr>
          <w:ilvl w:val="0"/>
          <w:numId w:val="20"/>
        </w:numPr>
        <w:shd w:val="clear" w:color="auto" w:fill="auto"/>
        <w:tabs>
          <w:tab w:val="left" w:pos="1147"/>
        </w:tabs>
        <w:spacing w:before="0" w:line="326" w:lineRule="exact"/>
        <w:ind w:left="100" w:firstLine="380"/>
        <w:jc w:val="left"/>
      </w:pPr>
      <w:r>
        <w:t>принятие решения о реорганизации или ликвидации Общества;</w:t>
      </w:r>
    </w:p>
    <w:p w:rsidR="00A26CD0" w:rsidRDefault="006829ED">
      <w:pPr>
        <w:pStyle w:val="23"/>
        <w:numPr>
          <w:ilvl w:val="0"/>
          <w:numId w:val="20"/>
        </w:numPr>
        <w:shd w:val="clear" w:color="auto" w:fill="auto"/>
        <w:tabs>
          <w:tab w:val="left" w:pos="1147"/>
        </w:tabs>
        <w:spacing w:before="0" w:line="326" w:lineRule="exact"/>
        <w:ind w:left="100" w:firstLine="380"/>
        <w:jc w:val="left"/>
      </w:pPr>
      <w:r>
        <w:t>назначение ликвидационной комиссии (ликвидатора) и утверждение ликвидационных балансов;</w:t>
      </w:r>
    </w:p>
    <w:p w:rsidR="00A26CD0" w:rsidRDefault="006829ED">
      <w:pPr>
        <w:pStyle w:val="23"/>
        <w:numPr>
          <w:ilvl w:val="0"/>
          <w:numId w:val="20"/>
        </w:numPr>
        <w:shd w:val="clear" w:color="auto" w:fill="auto"/>
        <w:tabs>
          <w:tab w:val="left" w:pos="1147"/>
        </w:tabs>
        <w:spacing w:before="0" w:after="93" w:line="221" w:lineRule="exact"/>
        <w:ind w:left="1120" w:right="20" w:hanging="640"/>
      </w:pPr>
      <w:r>
        <w:t>принятие решений по поводу ограничений максимального размера доли Участника и соотношения долей Участников;</w:t>
      </w:r>
    </w:p>
    <w:p w:rsidR="00A26CD0" w:rsidRDefault="006829ED">
      <w:pPr>
        <w:pStyle w:val="23"/>
        <w:numPr>
          <w:ilvl w:val="0"/>
          <w:numId w:val="20"/>
        </w:numPr>
        <w:shd w:val="clear" w:color="auto" w:fill="auto"/>
        <w:tabs>
          <w:tab w:val="left" w:pos="1152"/>
        </w:tabs>
        <w:spacing w:before="0" w:line="180" w:lineRule="exact"/>
        <w:ind w:left="100" w:firstLine="380"/>
        <w:jc w:val="left"/>
      </w:pPr>
      <w:r>
        <w:t>принятие решения о создании филиалов и открытии (закрытии) представительств;</w:t>
      </w:r>
    </w:p>
    <w:p w:rsidR="00A26CD0" w:rsidRDefault="006829ED">
      <w:pPr>
        <w:pStyle w:val="23"/>
        <w:numPr>
          <w:ilvl w:val="0"/>
          <w:numId w:val="20"/>
        </w:numPr>
        <w:shd w:val="clear" w:color="auto" w:fill="auto"/>
        <w:tabs>
          <w:tab w:val="left" w:pos="1152"/>
        </w:tabs>
        <w:spacing w:before="0" w:after="60"/>
        <w:ind w:left="1120" w:right="20" w:hanging="640"/>
      </w:pPr>
      <w:r>
        <w:t>предоставление участникам дополнительных прав и возложение на всех участников дополнительных обязанностей, а также прекращение или ограничение дополнительных прав, предоставленных всем участникам, и прекращение дополнительных обязанностей;</w:t>
      </w:r>
    </w:p>
    <w:p w:rsidR="00A26CD0" w:rsidRDefault="006829ED">
      <w:pPr>
        <w:pStyle w:val="23"/>
        <w:numPr>
          <w:ilvl w:val="0"/>
          <w:numId w:val="20"/>
        </w:numPr>
        <w:shd w:val="clear" w:color="auto" w:fill="auto"/>
        <w:tabs>
          <w:tab w:val="left" w:pos="1157"/>
        </w:tabs>
        <w:spacing w:before="0" w:after="72"/>
        <w:ind w:left="1120" w:right="20" w:hanging="640"/>
      </w:pPr>
      <w:r>
        <w:t>прекращение или ограничение дополнительных прав, предоставленных определенному участнику, и возложение дополнительных обязанностей на определенного участника;</w:t>
      </w:r>
    </w:p>
    <w:p w:rsidR="00A26CD0" w:rsidRDefault="006829ED">
      <w:pPr>
        <w:pStyle w:val="23"/>
        <w:numPr>
          <w:ilvl w:val="0"/>
          <w:numId w:val="20"/>
        </w:numPr>
        <w:shd w:val="clear" w:color="auto" w:fill="auto"/>
        <w:tabs>
          <w:tab w:val="left" w:pos="1152"/>
        </w:tabs>
        <w:spacing w:before="0" w:after="89" w:line="216" w:lineRule="exact"/>
        <w:ind w:left="1120" w:right="20" w:hanging="640"/>
      </w:pPr>
      <w:r>
        <w:t>принятие решения об утверждении денежной оценки материальных вкладов, вносимых в уставный капитал;</w:t>
      </w:r>
    </w:p>
    <w:p w:rsidR="00A26CD0" w:rsidRDefault="006829ED">
      <w:pPr>
        <w:pStyle w:val="23"/>
        <w:numPr>
          <w:ilvl w:val="0"/>
          <w:numId w:val="20"/>
        </w:numPr>
        <w:shd w:val="clear" w:color="auto" w:fill="auto"/>
        <w:tabs>
          <w:tab w:val="left" w:pos="1142"/>
        </w:tabs>
        <w:spacing w:before="0" w:line="180" w:lineRule="exact"/>
        <w:ind w:left="100" w:firstLine="380"/>
        <w:jc w:val="left"/>
      </w:pPr>
      <w:r>
        <w:t>выражение согласия на залог доли (части доли) участника третьим лицам;</w:t>
      </w:r>
    </w:p>
    <w:p w:rsidR="00A26CD0" w:rsidRDefault="006829ED">
      <w:pPr>
        <w:pStyle w:val="23"/>
        <w:numPr>
          <w:ilvl w:val="0"/>
          <w:numId w:val="20"/>
        </w:numPr>
        <w:shd w:val="clear" w:color="auto" w:fill="auto"/>
        <w:tabs>
          <w:tab w:val="left" w:pos="1164"/>
        </w:tabs>
        <w:spacing w:before="0" w:after="60"/>
        <w:ind w:left="1160" w:right="20" w:hanging="620"/>
      </w:pPr>
      <w:r>
        <w:t>утверждение положений, устанавливающих порядок определения размеров вкладов в имущество непропорционально размерам долей участников, ограничения по внесению вкладов, а также внесение изменений в Устав, регулирующих внесение вкладов в имущество Общества;</w:t>
      </w:r>
    </w:p>
    <w:p w:rsidR="00A26CD0" w:rsidRDefault="006829ED">
      <w:pPr>
        <w:pStyle w:val="23"/>
        <w:numPr>
          <w:ilvl w:val="0"/>
          <w:numId w:val="20"/>
        </w:numPr>
        <w:shd w:val="clear" w:color="auto" w:fill="auto"/>
        <w:tabs>
          <w:tab w:val="left" w:pos="1164"/>
        </w:tabs>
        <w:spacing w:before="0" w:after="60"/>
        <w:ind w:left="1160" w:right="20" w:hanging="620"/>
      </w:pPr>
      <w:r>
        <w:t>принятие решения о предоставлении участником Общества денежной компенсации в случае прекращения у Общества права пользоваться имуществом до истечения срока, на который такое имущество было передано в пользование Обществу в качестве вклада в уставный капитал;</w:t>
      </w:r>
    </w:p>
    <w:p w:rsidR="00A26CD0" w:rsidRDefault="006829ED">
      <w:pPr>
        <w:pStyle w:val="23"/>
        <w:numPr>
          <w:ilvl w:val="0"/>
          <w:numId w:val="20"/>
        </w:numPr>
        <w:shd w:val="clear" w:color="auto" w:fill="auto"/>
        <w:tabs>
          <w:tab w:val="left" w:pos="1159"/>
        </w:tabs>
        <w:spacing w:before="0" w:after="60"/>
        <w:ind w:left="1160" w:right="20" w:hanging="620"/>
      </w:pPr>
      <w:r>
        <w:t>принятие решения о продаже доли, принадлежащей Обществу, всем или некоторым участникам и (или) третьим лицам;</w:t>
      </w:r>
    </w:p>
    <w:p w:rsidR="00A26CD0" w:rsidRDefault="006829ED">
      <w:pPr>
        <w:pStyle w:val="23"/>
        <w:numPr>
          <w:ilvl w:val="0"/>
          <w:numId w:val="20"/>
        </w:numPr>
        <w:shd w:val="clear" w:color="auto" w:fill="auto"/>
        <w:tabs>
          <w:tab w:val="left" w:pos="1169"/>
        </w:tabs>
        <w:spacing w:before="0" w:after="56"/>
        <w:ind w:left="1160" w:right="20" w:hanging="620"/>
      </w:pPr>
      <w:r>
        <w:t>принятие решения о выплате кредиторам одного из участников, на имущество, которого обращается взыскание, действительной стоимости его доли (части доли) в уставном капитале другими участниками Общества пропорционально их долям;</w:t>
      </w:r>
    </w:p>
    <w:p w:rsidR="00A26CD0" w:rsidRDefault="006829ED">
      <w:pPr>
        <w:pStyle w:val="23"/>
        <w:numPr>
          <w:ilvl w:val="0"/>
          <w:numId w:val="20"/>
        </w:numPr>
        <w:shd w:val="clear" w:color="auto" w:fill="auto"/>
        <w:tabs>
          <w:tab w:val="left" w:pos="1169"/>
        </w:tabs>
        <w:spacing w:before="0" w:after="64" w:line="235" w:lineRule="exact"/>
        <w:ind w:left="1160" w:right="20" w:hanging="620"/>
      </w:pPr>
      <w:r>
        <w:t>решение иных вопросов, предусмотренных Федерального закона от 08.02.1998 N 14-ФЗ "Об Обществах с ограниченной ответственностью";</w:t>
      </w:r>
    </w:p>
    <w:p w:rsidR="00A26CD0" w:rsidRDefault="006829ED">
      <w:pPr>
        <w:pStyle w:val="23"/>
        <w:numPr>
          <w:ilvl w:val="0"/>
          <w:numId w:val="20"/>
        </w:numPr>
        <w:shd w:val="clear" w:color="auto" w:fill="auto"/>
        <w:tabs>
          <w:tab w:val="left" w:pos="1169"/>
        </w:tabs>
        <w:spacing w:before="0" w:after="60"/>
        <w:ind w:left="1160" w:right="20" w:hanging="620"/>
      </w:pPr>
      <w:r>
        <w:t>определение порядка проведения Общего собрания участников в части, не урегулированной настоящим Уставом и законодательством РФ.</w:t>
      </w:r>
    </w:p>
    <w:p w:rsidR="00A26CD0" w:rsidRDefault="006829ED">
      <w:pPr>
        <w:pStyle w:val="23"/>
        <w:numPr>
          <w:ilvl w:val="0"/>
          <w:numId w:val="21"/>
        </w:numPr>
        <w:shd w:val="clear" w:color="auto" w:fill="auto"/>
        <w:tabs>
          <w:tab w:val="left" w:pos="515"/>
        </w:tabs>
        <w:spacing w:before="0" w:after="64"/>
        <w:ind w:left="540" w:right="20" w:hanging="500"/>
      </w:pPr>
      <w:r>
        <w:t>Вопросы, отнесенные законом к исключительной компетенции общего собрания участников Общества, не могут быть переданы им на решение исполнительных органов Общества.</w:t>
      </w:r>
    </w:p>
    <w:p w:rsidR="00A26CD0" w:rsidRDefault="006829ED">
      <w:pPr>
        <w:pStyle w:val="23"/>
        <w:numPr>
          <w:ilvl w:val="0"/>
          <w:numId w:val="21"/>
        </w:numPr>
        <w:shd w:val="clear" w:color="auto" w:fill="auto"/>
        <w:tabs>
          <w:tab w:val="left" w:pos="515"/>
        </w:tabs>
        <w:spacing w:before="0" w:after="97" w:line="226" w:lineRule="exact"/>
        <w:ind w:left="540" w:right="20" w:hanging="500"/>
      </w:pPr>
      <w:r>
        <w:t>Очередное общее собрание участников Общества, на котором утверждаются годовые результаты деятельности Общества, проводится не ранее чем через два месяца и не позднее чем через четыре месяца после окончания финансового года. Очередное общее собрание участников Общества созывается исполнительным органом Общества.</w:t>
      </w:r>
    </w:p>
    <w:p w:rsidR="00A26CD0" w:rsidRDefault="006829ED">
      <w:pPr>
        <w:pStyle w:val="23"/>
        <w:numPr>
          <w:ilvl w:val="0"/>
          <w:numId w:val="21"/>
        </w:numPr>
        <w:shd w:val="clear" w:color="auto" w:fill="auto"/>
        <w:tabs>
          <w:tab w:val="left" w:pos="525"/>
        </w:tabs>
        <w:spacing w:before="0" w:after="39" w:line="180" w:lineRule="exact"/>
        <w:ind w:left="540" w:hanging="500"/>
      </w:pPr>
      <w:r>
        <w:t>Внеочередное общее собрание участников Общества:</w:t>
      </w:r>
    </w:p>
    <w:p w:rsidR="00A26CD0" w:rsidRDefault="006829ED">
      <w:pPr>
        <w:pStyle w:val="23"/>
        <w:numPr>
          <w:ilvl w:val="0"/>
          <w:numId w:val="22"/>
        </w:numPr>
        <w:shd w:val="clear" w:color="auto" w:fill="auto"/>
        <w:tabs>
          <w:tab w:val="left" w:pos="1198"/>
        </w:tabs>
        <w:spacing w:before="0" w:after="60"/>
        <w:ind w:left="1160" w:right="20" w:hanging="620"/>
      </w:pPr>
      <w:r>
        <w:lastRenderedPageBreak/>
        <w:t>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A26CD0" w:rsidRDefault="006829ED">
      <w:pPr>
        <w:pStyle w:val="23"/>
        <w:numPr>
          <w:ilvl w:val="0"/>
          <w:numId w:val="22"/>
        </w:numPr>
        <w:shd w:val="clear" w:color="auto" w:fill="auto"/>
        <w:tabs>
          <w:tab w:val="left" w:pos="1202"/>
        </w:tabs>
        <w:spacing w:before="0" w:after="64"/>
        <w:ind w:left="1160" w:right="20" w:hanging="620"/>
      </w:pPr>
      <w:r>
        <w:t>Внеочередное общее собрание участников Общества созывается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w:t>
      </w:r>
    </w:p>
    <w:p w:rsidR="00A26CD0" w:rsidRDefault="006829ED">
      <w:pPr>
        <w:pStyle w:val="23"/>
        <w:numPr>
          <w:ilvl w:val="0"/>
          <w:numId w:val="22"/>
        </w:numPr>
        <w:shd w:val="clear" w:color="auto" w:fill="auto"/>
        <w:tabs>
          <w:tab w:val="left" w:pos="1207"/>
        </w:tabs>
        <w:spacing w:before="0" w:after="56" w:line="226" w:lineRule="exact"/>
        <w:ind w:left="1160" w:right="20" w:hanging="620"/>
      </w:pPr>
      <w:r>
        <w:t xml:space="preserve">Исполнительный орган Общества обязан в течение пяти дней </w:t>
      </w:r>
      <w:proofErr w:type="gramStart"/>
      <w:r>
        <w:t>с даты получения</w:t>
      </w:r>
      <w:proofErr w:type="gramEnd"/>
      <w: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26CD0" w:rsidRDefault="006829ED">
      <w:pPr>
        <w:pStyle w:val="23"/>
        <w:numPr>
          <w:ilvl w:val="0"/>
          <w:numId w:val="23"/>
        </w:numPr>
        <w:shd w:val="clear" w:color="auto" w:fill="auto"/>
        <w:tabs>
          <w:tab w:val="left" w:pos="1280"/>
        </w:tabs>
        <w:spacing w:before="0" w:after="60"/>
        <w:ind w:left="1160" w:right="20" w:firstLine="0"/>
      </w:pPr>
      <w:r>
        <w:t>если не соблюден установленный настоящим Уставом и действующим законодательством порядок предъявления требования о проведении внеочередного общего собрания участников Общества;</w:t>
      </w:r>
    </w:p>
    <w:p w:rsidR="00A26CD0" w:rsidRDefault="006829ED">
      <w:pPr>
        <w:pStyle w:val="23"/>
        <w:numPr>
          <w:ilvl w:val="0"/>
          <w:numId w:val="23"/>
        </w:numPr>
        <w:shd w:val="clear" w:color="auto" w:fill="auto"/>
        <w:tabs>
          <w:tab w:val="left" w:pos="1304"/>
        </w:tabs>
        <w:spacing w:before="0" w:after="64"/>
        <w:ind w:left="1160" w:right="20" w:firstLine="0"/>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 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26CD0" w:rsidRDefault="006829ED">
      <w:pPr>
        <w:pStyle w:val="23"/>
        <w:shd w:val="clear" w:color="auto" w:fill="auto"/>
        <w:spacing w:before="0" w:after="56" w:line="226" w:lineRule="exact"/>
        <w:ind w:left="1160" w:right="20" w:firstLine="0"/>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A26CD0" w:rsidRDefault="006829ED">
      <w:pPr>
        <w:pStyle w:val="23"/>
        <w:shd w:val="clear" w:color="auto" w:fill="auto"/>
        <w:spacing w:before="0" w:after="60"/>
        <w:ind w:left="1160" w:right="20" w:firstLine="0"/>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26CD0" w:rsidRDefault="006829ED">
      <w:pPr>
        <w:pStyle w:val="23"/>
        <w:shd w:val="clear" w:color="auto" w:fill="auto"/>
        <w:spacing w:before="0"/>
        <w:ind w:left="1160" w:right="20" w:firstLine="0"/>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26CD0" w:rsidRDefault="006829ED">
      <w:pPr>
        <w:pStyle w:val="23"/>
        <w:numPr>
          <w:ilvl w:val="0"/>
          <w:numId w:val="22"/>
        </w:numPr>
        <w:shd w:val="clear" w:color="auto" w:fill="auto"/>
        <w:tabs>
          <w:tab w:val="left" w:pos="1225"/>
        </w:tabs>
        <w:spacing w:before="0" w:after="60"/>
        <w:ind w:left="1240" w:right="20" w:hanging="620"/>
      </w:pPr>
      <w:r>
        <w:t>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A26CD0" w:rsidRDefault="006829ED">
      <w:pPr>
        <w:pStyle w:val="23"/>
        <w:numPr>
          <w:ilvl w:val="0"/>
          <w:numId w:val="22"/>
        </w:numPr>
        <w:shd w:val="clear" w:color="auto" w:fill="auto"/>
        <w:tabs>
          <w:tab w:val="left" w:pos="1220"/>
        </w:tabs>
        <w:spacing w:before="0" w:after="56"/>
        <w:ind w:left="1240" w:right="20" w:hanging="620"/>
      </w:pPr>
      <w:r>
        <w:t>В случае</w:t>
      </w:r>
      <w:proofErr w:type="gramStart"/>
      <w:r>
        <w:t>,</w:t>
      </w:r>
      <w:proofErr w:type="gramEnd"/>
      <w:r>
        <w:t xml:space="preserve"> если в течение установленного настоящим Уставом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A26CD0" w:rsidRDefault="006829ED">
      <w:pPr>
        <w:pStyle w:val="23"/>
        <w:shd w:val="clear" w:color="auto" w:fill="auto"/>
        <w:spacing w:before="0" w:after="68" w:line="235" w:lineRule="exact"/>
        <w:ind w:left="1240" w:right="20" w:firstLine="0"/>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A26CD0" w:rsidRDefault="006829ED">
      <w:pPr>
        <w:pStyle w:val="23"/>
        <w:shd w:val="clear" w:color="auto" w:fill="auto"/>
        <w:spacing w:before="0" w:after="97" w:line="226" w:lineRule="exact"/>
        <w:ind w:left="1240" w:right="20" w:firstLine="0"/>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26CD0" w:rsidRDefault="006829ED">
      <w:pPr>
        <w:pStyle w:val="23"/>
        <w:shd w:val="clear" w:color="auto" w:fill="auto"/>
        <w:spacing w:before="0" w:after="44" w:line="180" w:lineRule="exact"/>
        <w:ind w:left="180" w:firstLine="0"/>
        <w:jc w:val="left"/>
      </w:pPr>
      <w:r>
        <w:t>16.5. Порядок созыва общего собрания участников Общества:</w:t>
      </w:r>
    </w:p>
    <w:p w:rsidR="00A26CD0" w:rsidRDefault="006829ED">
      <w:pPr>
        <w:pStyle w:val="23"/>
        <w:numPr>
          <w:ilvl w:val="0"/>
          <w:numId w:val="24"/>
        </w:numPr>
        <w:shd w:val="clear" w:color="auto" w:fill="auto"/>
        <w:tabs>
          <w:tab w:val="left" w:pos="1244"/>
        </w:tabs>
        <w:spacing w:before="0" w:after="56"/>
        <w:ind w:left="1240" w:right="20" w:hanging="620"/>
      </w:pPr>
      <w:r>
        <w:t xml:space="preserve">Орган или лица, созывающие общее собрание участников Общества, обязаны не </w:t>
      </w:r>
      <w:proofErr w:type="gramStart"/>
      <w:r>
        <w:t>позднее</w:t>
      </w:r>
      <w:proofErr w:type="gramEnd"/>
      <w: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A26CD0" w:rsidRDefault="006829ED">
      <w:pPr>
        <w:pStyle w:val="23"/>
        <w:numPr>
          <w:ilvl w:val="0"/>
          <w:numId w:val="24"/>
        </w:numPr>
        <w:shd w:val="clear" w:color="auto" w:fill="auto"/>
        <w:tabs>
          <w:tab w:val="left" w:pos="1258"/>
        </w:tabs>
        <w:spacing w:before="0" w:after="68" w:line="235" w:lineRule="exact"/>
        <w:ind w:left="1240" w:right="20" w:hanging="620"/>
      </w:pPr>
      <w:r>
        <w:t>В уведомлении должны быть указаны время и место проведения общего собрания участников Общества, а также предлагаемая повестка дня.</w:t>
      </w:r>
    </w:p>
    <w:p w:rsidR="00A26CD0" w:rsidRDefault="006829ED">
      <w:pPr>
        <w:pStyle w:val="23"/>
        <w:shd w:val="clear" w:color="auto" w:fill="auto"/>
        <w:spacing w:before="0" w:after="56" w:line="226" w:lineRule="exact"/>
        <w:ind w:left="1240" w:right="20" w:firstLine="0"/>
      </w:pPr>
      <w:r>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настоящего Устава и федеральных законов, включаются в повестку дня общего собрания участников Общества.</w:t>
      </w:r>
    </w:p>
    <w:p w:rsidR="00A26CD0" w:rsidRDefault="006829ED">
      <w:pPr>
        <w:pStyle w:val="23"/>
        <w:shd w:val="clear" w:color="auto" w:fill="auto"/>
        <w:spacing w:before="0" w:after="64"/>
        <w:ind w:left="1240" w:right="20" w:firstLine="0"/>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26CD0" w:rsidRDefault="006829ED">
      <w:pPr>
        <w:pStyle w:val="23"/>
        <w:shd w:val="clear" w:color="auto" w:fill="auto"/>
        <w:spacing w:before="0" w:after="56" w:line="226" w:lineRule="exact"/>
        <w:ind w:left="1240" w:right="20" w:firstLine="0"/>
      </w:pPr>
      <w:r>
        <w:t>В случае</w:t>
      </w:r>
      <w:proofErr w:type="gramStart"/>
      <w:r>
        <w:t>,</w:t>
      </w:r>
      <w:proofErr w:type="gramEnd"/>
      <w: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w:t>
      </w:r>
    </w:p>
    <w:p w:rsidR="00A26CD0" w:rsidRDefault="006829ED">
      <w:pPr>
        <w:pStyle w:val="23"/>
        <w:numPr>
          <w:ilvl w:val="0"/>
          <w:numId w:val="24"/>
        </w:numPr>
        <w:shd w:val="clear" w:color="auto" w:fill="auto"/>
        <w:tabs>
          <w:tab w:val="left" w:pos="1287"/>
        </w:tabs>
        <w:spacing w:before="0" w:after="64"/>
        <w:ind w:left="1240" w:right="20" w:hanging="620"/>
      </w:pPr>
      <w:proofErr w:type="gramStart"/>
      <w:r>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заключение аудитора в случае проверки </w:t>
      </w:r>
      <w:r>
        <w:lastRenderedPageBreak/>
        <w:t>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w:t>
      </w:r>
      <w:proofErr w:type="gramEnd"/>
      <w:r>
        <w:t xml:space="preserve"> информация (материалы), предусмотренная настоящим Уставом.</w:t>
      </w:r>
    </w:p>
    <w:p w:rsidR="00A26CD0" w:rsidRDefault="006829ED">
      <w:pPr>
        <w:pStyle w:val="23"/>
        <w:shd w:val="clear" w:color="auto" w:fill="auto"/>
        <w:spacing w:before="0" w:after="56" w:line="226" w:lineRule="exact"/>
        <w:ind w:left="1240" w:right="20" w:firstLine="0"/>
      </w:pPr>
      <w: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A26CD0" w:rsidRDefault="006829ED">
      <w:pPr>
        <w:pStyle w:val="23"/>
        <w:shd w:val="clear" w:color="auto" w:fill="auto"/>
        <w:spacing w:before="0" w:after="60"/>
        <w:ind w:left="1240" w:right="20" w:firstLine="0"/>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26CD0" w:rsidRDefault="006829ED">
      <w:pPr>
        <w:pStyle w:val="23"/>
        <w:numPr>
          <w:ilvl w:val="0"/>
          <w:numId w:val="24"/>
        </w:numPr>
        <w:shd w:val="clear" w:color="auto" w:fill="auto"/>
        <w:tabs>
          <w:tab w:val="left" w:pos="1306"/>
        </w:tabs>
        <w:spacing w:before="0" w:after="100"/>
        <w:ind w:left="1240" w:right="20" w:hanging="620"/>
      </w:pPr>
      <w:r>
        <w:t>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26CD0" w:rsidRDefault="006829ED">
      <w:pPr>
        <w:pStyle w:val="23"/>
        <w:shd w:val="clear" w:color="auto" w:fill="auto"/>
        <w:spacing w:before="0" w:after="49" w:line="180" w:lineRule="exact"/>
        <w:ind w:firstLine="0"/>
        <w:jc w:val="left"/>
      </w:pPr>
      <w:r>
        <w:t>16.6. Порядок проведения общего собрания участников Общества:</w:t>
      </w:r>
    </w:p>
    <w:p w:rsidR="00A26CD0" w:rsidRDefault="006829ED">
      <w:pPr>
        <w:pStyle w:val="23"/>
        <w:shd w:val="clear" w:color="auto" w:fill="auto"/>
        <w:spacing w:before="0" w:after="64"/>
        <w:ind w:left="1240" w:right="20" w:hanging="620"/>
      </w:pPr>
      <w:r>
        <w:t>16.6.1. Перед открытием общего собрания участников Общества проводится регистрация прибывших участников Общества.</w:t>
      </w:r>
    </w:p>
    <w:p w:rsidR="00A26CD0" w:rsidRDefault="006829ED">
      <w:pPr>
        <w:pStyle w:val="23"/>
        <w:shd w:val="clear" w:color="auto" w:fill="auto"/>
        <w:spacing w:before="0" w:line="226" w:lineRule="exact"/>
        <w:ind w:left="1240" w:right="20" w:firstLine="0"/>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w:t>
      </w:r>
      <w:proofErr w:type="gramStart"/>
      <w:r>
        <w:t>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w:t>
      </w:r>
      <w:proofErr w:type="gramEnd"/>
    </w:p>
    <w:p w:rsidR="00A26CD0" w:rsidRDefault="006829ED">
      <w:pPr>
        <w:pStyle w:val="23"/>
        <w:shd w:val="clear" w:color="auto" w:fill="auto"/>
        <w:spacing w:before="0" w:after="60"/>
        <w:ind w:left="720" w:right="20" w:firstLine="0"/>
      </w:pPr>
      <w:r>
        <w:t>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A26CD0" w:rsidRDefault="006829ED">
      <w:pPr>
        <w:pStyle w:val="23"/>
        <w:shd w:val="clear" w:color="auto" w:fill="auto"/>
        <w:spacing w:before="0" w:after="64"/>
        <w:ind w:left="720" w:right="20" w:firstLine="0"/>
      </w:pPr>
      <w:r>
        <w:t>Не зарегистрировавшийся участник Общества (представитель участника Общества) не вправе принимать участие в голосовании.</w:t>
      </w:r>
    </w:p>
    <w:p w:rsidR="00A26CD0" w:rsidRDefault="006829ED">
      <w:pPr>
        <w:pStyle w:val="23"/>
        <w:numPr>
          <w:ilvl w:val="0"/>
          <w:numId w:val="25"/>
        </w:numPr>
        <w:shd w:val="clear" w:color="auto" w:fill="auto"/>
        <w:tabs>
          <w:tab w:val="left" w:pos="665"/>
        </w:tabs>
        <w:spacing w:before="0" w:after="60" w:line="226" w:lineRule="exact"/>
        <w:ind w:left="720" w:right="20" w:hanging="660"/>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A26CD0" w:rsidRDefault="006829ED">
      <w:pPr>
        <w:pStyle w:val="23"/>
        <w:numPr>
          <w:ilvl w:val="0"/>
          <w:numId w:val="25"/>
        </w:numPr>
        <w:shd w:val="clear" w:color="auto" w:fill="auto"/>
        <w:tabs>
          <w:tab w:val="left" w:pos="670"/>
        </w:tabs>
        <w:spacing w:before="0" w:after="56" w:line="226" w:lineRule="exact"/>
        <w:ind w:left="720" w:right="20" w:hanging="660"/>
      </w:pPr>
      <w:r>
        <w:t>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или участниками Общества, открывает аудитор или один из участников Общества, созвавших данное общее собрание.</w:t>
      </w:r>
    </w:p>
    <w:p w:rsidR="00A26CD0" w:rsidRDefault="006829ED">
      <w:pPr>
        <w:pStyle w:val="23"/>
        <w:numPr>
          <w:ilvl w:val="0"/>
          <w:numId w:val="25"/>
        </w:numPr>
        <w:shd w:val="clear" w:color="auto" w:fill="auto"/>
        <w:tabs>
          <w:tab w:val="left" w:pos="674"/>
        </w:tabs>
        <w:spacing w:before="0" w:after="68"/>
        <w:ind w:left="720" w:right="20" w:hanging="660"/>
      </w:pPr>
      <w: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26CD0" w:rsidRDefault="006829ED">
      <w:pPr>
        <w:pStyle w:val="23"/>
        <w:numPr>
          <w:ilvl w:val="0"/>
          <w:numId w:val="25"/>
        </w:numPr>
        <w:shd w:val="clear" w:color="auto" w:fill="auto"/>
        <w:tabs>
          <w:tab w:val="left" w:pos="694"/>
        </w:tabs>
        <w:spacing w:before="0" w:after="56" w:line="221" w:lineRule="exact"/>
        <w:ind w:left="720" w:right="20" w:hanging="660"/>
      </w:pPr>
      <w:r>
        <w:t>Исполнительный орган Общества организует ведение протокола общего собрания участников Общества.</w:t>
      </w:r>
    </w:p>
    <w:p w:rsidR="00A26CD0" w:rsidRDefault="006829ED">
      <w:pPr>
        <w:pStyle w:val="23"/>
        <w:shd w:val="clear" w:color="auto" w:fill="auto"/>
        <w:spacing w:before="0" w:after="60" w:line="226" w:lineRule="exact"/>
        <w:ind w:left="720" w:right="20" w:firstLine="0"/>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26CD0" w:rsidRDefault="006829ED">
      <w:pPr>
        <w:pStyle w:val="23"/>
        <w:shd w:val="clear" w:color="auto" w:fill="auto"/>
        <w:spacing w:before="0" w:after="60" w:line="226" w:lineRule="exact"/>
        <w:ind w:left="720" w:right="20" w:firstLine="0"/>
      </w:pPr>
      <w: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A26CD0" w:rsidRDefault="006829ED">
      <w:pPr>
        <w:pStyle w:val="23"/>
        <w:numPr>
          <w:ilvl w:val="0"/>
          <w:numId w:val="25"/>
        </w:numPr>
        <w:shd w:val="clear" w:color="auto" w:fill="auto"/>
        <w:tabs>
          <w:tab w:val="left" w:pos="718"/>
        </w:tabs>
        <w:spacing w:before="0" w:after="60" w:line="226" w:lineRule="exact"/>
        <w:ind w:left="720" w:right="20" w:hanging="660"/>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6CD0" w:rsidRDefault="006829ED">
      <w:pPr>
        <w:pStyle w:val="23"/>
        <w:numPr>
          <w:ilvl w:val="0"/>
          <w:numId w:val="25"/>
        </w:numPr>
        <w:shd w:val="clear" w:color="auto" w:fill="auto"/>
        <w:tabs>
          <w:tab w:val="left" w:pos="727"/>
        </w:tabs>
        <w:spacing w:before="0" w:after="56" w:line="226" w:lineRule="exact"/>
        <w:ind w:left="720" w:right="20" w:hanging="660"/>
      </w:pPr>
      <w:r>
        <w:t xml:space="preserve">Решения по вопросам, предусмотренным </w:t>
      </w:r>
      <w:proofErr w:type="spellStart"/>
      <w:r>
        <w:t>пп</w:t>
      </w:r>
      <w:proofErr w:type="spellEnd"/>
      <w:r>
        <w:t>. 16.1.2., 16.1.6., 16.1.7., 16.1.9., 16.1.11., 16.1.12., 16.1.13., 16.1.15., 16.1.19., 16.1.22. Устава, а также по иным вопросам, определенным настоящим Уставом, а также Федеральным законом от 08.02.1998 N 14-ФЗ "Об обществах с ограниченной ответственностью", принимаются всеми участниками Общества единогласно.</w:t>
      </w:r>
    </w:p>
    <w:p w:rsidR="00A26CD0" w:rsidRDefault="006829ED">
      <w:pPr>
        <w:pStyle w:val="23"/>
        <w:shd w:val="clear" w:color="auto" w:fill="auto"/>
        <w:spacing w:before="0" w:after="100"/>
        <w:ind w:left="720" w:right="20" w:firstLine="0"/>
      </w:pPr>
      <w:r>
        <w:t>Остальные решения принимаются квалифицированным большинством не менее Уз (двух третей) голосов от общего числа голосов участников Общества.</w:t>
      </w:r>
    </w:p>
    <w:p w:rsidR="00A26CD0" w:rsidRDefault="006829ED">
      <w:pPr>
        <w:pStyle w:val="23"/>
        <w:numPr>
          <w:ilvl w:val="0"/>
          <w:numId w:val="25"/>
        </w:numPr>
        <w:shd w:val="clear" w:color="auto" w:fill="auto"/>
        <w:tabs>
          <w:tab w:val="left" w:pos="732"/>
        </w:tabs>
        <w:spacing w:before="0" w:after="48" w:line="180" w:lineRule="exact"/>
        <w:ind w:left="720" w:hanging="660"/>
      </w:pPr>
      <w:r>
        <w:t>Решения принимаются открытым голосованием.</w:t>
      </w:r>
    </w:p>
    <w:p w:rsidR="00A26CD0" w:rsidRDefault="006829ED">
      <w:pPr>
        <w:pStyle w:val="23"/>
        <w:numPr>
          <w:ilvl w:val="0"/>
          <w:numId w:val="25"/>
        </w:numPr>
        <w:shd w:val="clear" w:color="auto" w:fill="auto"/>
        <w:tabs>
          <w:tab w:val="left" w:pos="737"/>
        </w:tabs>
        <w:spacing w:before="0" w:after="56" w:line="226" w:lineRule="exact"/>
        <w:ind w:left="720" w:right="20" w:hanging="660"/>
      </w:pPr>
      <w:r>
        <w:t>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26CD0" w:rsidRDefault="006829ED">
      <w:pPr>
        <w:pStyle w:val="23"/>
        <w:numPr>
          <w:ilvl w:val="0"/>
          <w:numId w:val="25"/>
        </w:numPr>
        <w:shd w:val="clear" w:color="auto" w:fill="auto"/>
        <w:tabs>
          <w:tab w:val="left" w:pos="746"/>
        </w:tabs>
        <w:spacing w:before="0" w:after="64"/>
        <w:ind w:left="720" w:right="20" w:hanging="660"/>
      </w:pPr>
      <w:proofErr w:type="gramStart"/>
      <w:r>
        <w:lastRenderedPageBreak/>
        <w:t>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roofErr w:type="gramEnd"/>
      <w:r>
        <w:t>.</w:t>
      </w:r>
    </w:p>
    <w:p w:rsidR="00A26CD0" w:rsidRDefault="006829ED">
      <w:pPr>
        <w:pStyle w:val="23"/>
        <w:numPr>
          <w:ilvl w:val="0"/>
          <w:numId w:val="25"/>
        </w:numPr>
        <w:shd w:val="clear" w:color="auto" w:fill="auto"/>
        <w:tabs>
          <w:tab w:val="left" w:pos="751"/>
        </w:tabs>
        <w:spacing w:before="0" w:line="226" w:lineRule="exact"/>
        <w:ind w:left="720" w:right="20" w:hanging="660"/>
      </w:pPr>
      <w:proofErr w:type="gramStart"/>
      <w:r>
        <w:t>Принятие общим собранием участников Общества решения и состав участников Общества, присутствовавших при его принятии, подтверждаются подписанием протокола общего собрания всеми участниками Общества, присутствовавшими на собрании, либо иным способом, утвержденным решением общего собрания участников Общества, принятым участниками единогласно.</w:t>
      </w:r>
      <w:proofErr w:type="gramEnd"/>
    </w:p>
    <w:p w:rsidR="00A26CD0" w:rsidRDefault="006829ED">
      <w:pPr>
        <w:pStyle w:val="23"/>
        <w:shd w:val="clear" w:color="auto" w:fill="auto"/>
        <w:spacing w:before="0" w:after="100"/>
        <w:ind w:left="1240" w:right="20" w:hanging="640"/>
      </w:pPr>
      <w:r>
        <w:t>16.6.12. Если Общество состоит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A26CD0" w:rsidRDefault="006829ED">
      <w:pPr>
        <w:pStyle w:val="23"/>
        <w:shd w:val="clear" w:color="auto" w:fill="auto"/>
        <w:spacing w:before="0" w:after="44" w:line="180" w:lineRule="exact"/>
        <w:ind w:left="2520" w:firstLine="0"/>
        <w:jc w:val="left"/>
      </w:pPr>
      <w:r>
        <w:t>17. Единоличный исполнительный орган Общества</w:t>
      </w:r>
    </w:p>
    <w:p w:rsidR="00A26CD0" w:rsidRDefault="006829ED">
      <w:pPr>
        <w:pStyle w:val="23"/>
        <w:numPr>
          <w:ilvl w:val="0"/>
          <w:numId w:val="26"/>
        </w:numPr>
        <w:shd w:val="clear" w:color="auto" w:fill="auto"/>
        <w:tabs>
          <w:tab w:val="left" w:pos="562"/>
        </w:tabs>
        <w:spacing w:before="0" w:after="60"/>
        <w:ind w:left="600" w:right="20" w:hanging="460"/>
      </w:pPr>
      <w:r>
        <w:t>Единоличным исполнительным органом Общества является Генеральный директор Общества, именуемый в дальнейшем - «Генеральный директор», избирается общим собранием участников Общества сроком на 5 лет и может переизбираться неограниченное число раз.</w:t>
      </w:r>
    </w:p>
    <w:p w:rsidR="00A26CD0" w:rsidRDefault="006829ED">
      <w:pPr>
        <w:pStyle w:val="23"/>
        <w:numPr>
          <w:ilvl w:val="0"/>
          <w:numId w:val="26"/>
        </w:numPr>
        <w:shd w:val="clear" w:color="auto" w:fill="auto"/>
        <w:tabs>
          <w:tab w:val="left" w:pos="558"/>
        </w:tabs>
        <w:spacing w:before="0" w:after="56"/>
        <w:ind w:left="600" w:right="20" w:hanging="460"/>
      </w:pPr>
      <w:r>
        <w:t>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A26CD0" w:rsidRDefault="006829ED">
      <w:pPr>
        <w:pStyle w:val="23"/>
        <w:numPr>
          <w:ilvl w:val="0"/>
          <w:numId w:val="26"/>
        </w:numPr>
        <w:shd w:val="clear" w:color="auto" w:fill="auto"/>
        <w:tabs>
          <w:tab w:val="left" w:pos="572"/>
        </w:tabs>
        <w:spacing w:before="0" w:after="64" w:line="235" w:lineRule="exact"/>
        <w:ind w:left="600" w:right="20" w:hanging="460"/>
      </w:pPr>
      <w:r>
        <w:t xml:space="preserve">По решению Общего </w:t>
      </w:r>
      <w:proofErr w:type="gramStart"/>
      <w:r>
        <w:t>собрания участников полномочия единоличного исполнительного органа Общества</w:t>
      </w:r>
      <w:proofErr w:type="gramEnd"/>
      <w:r>
        <w:t xml:space="preserve"> могут бы</w:t>
      </w:r>
      <w:bookmarkStart w:id="21" w:name="_GoBack"/>
      <w:bookmarkEnd w:id="21"/>
      <w:r>
        <w:t>ть переданы по договору управляющей организации и/или управляющему. Условия заключаемого договора утверждаются Общим собранием участников Общества.</w:t>
      </w:r>
    </w:p>
    <w:p w:rsidR="00A26CD0" w:rsidRDefault="006829ED">
      <w:pPr>
        <w:pStyle w:val="23"/>
        <w:numPr>
          <w:ilvl w:val="0"/>
          <w:numId w:val="26"/>
        </w:numPr>
        <w:shd w:val="clear" w:color="auto" w:fill="auto"/>
        <w:tabs>
          <w:tab w:val="left" w:pos="586"/>
        </w:tabs>
        <w:spacing w:before="0" w:after="100"/>
        <w:ind w:left="600" w:right="20" w:hanging="460"/>
      </w:pPr>
      <w:r>
        <w:t>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Общего собрания участников, принятыми в рамках его компетенции, а также заключенными Обществом договорами и соглашениями, в том числе заключенным с Обществом трудовым договором.</w:t>
      </w:r>
    </w:p>
    <w:p w:rsidR="00A26CD0" w:rsidRDefault="006829ED">
      <w:pPr>
        <w:pStyle w:val="23"/>
        <w:numPr>
          <w:ilvl w:val="0"/>
          <w:numId w:val="26"/>
        </w:numPr>
        <w:shd w:val="clear" w:color="auto" w:fill="auto"/>
        <w:tabs>
          <w:tab w:val="left" w:pos="591"/>
        </w:tabs>
        <w:spacing w:before="0" w:after="39" w:line="180" w:lineRule="exact"/>
        <w:ind w:left="600" w:hanging="460"/>
      </w:pPr>
      <w:r>
        <w:t>Генеральный директор обязан действовать в интересах Общества добросовестно и разумно.</w:t>
      </w:r>
    </w:p>
    <w:p w:rsidR="00A26CD0" w:rsidRDefault="006829ED">
      <w:pPr>
        <w:pStyle w:val="23"/>
        <w:numPr>
          <w:ilvl w:val="0"/>
          <w:numId w:val="26"/>
        </w:numPr>
        <w:shd w:val="clear" w:color="auto" w:fill="auto"/>
        <w:tabs>
          <w:tab w:val="left" w:pos="596"/>
        </w:tabs>
        <w:spacing w:before="0" w:after="100"/>
        <w:ind w:left="600" w:right="20" w:hanging="460"/>
      </w:pPr>
      <w:r>
        <w:t>Генеральный директор,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A26CD0" w:rsidRDefault="006829ED">
      <w:pPr>
        <w:pStyle w:val="23"/>
        <w:numPr>
          <w:ilvl w:val="0"/>
          <w:numId w:val="26"/>
        </w:numPr>
        <w:shd w:val="clear" w:color="auto" w:fill="auto"/>
        <w:tabs>
          <w:tab w:val="left" w:pos="606"/>
        </w:tabs>
        <w:spacing w:before="0" w:after="39" w:line="180" w:lineRule="exact"/>
        <w:ind w:left="600" w:hanging="460"/>
      </w:pPr>
      <w:r>
        <w:t>Единоличный исполнительный орган Общества:</w:t>
      </w:r>
    </w:p>
    <w:p w:rsidR="00A26CD0" w:rsidRDefault="006829ED">
      <w:pPr>
        <w:pStyle w:val="23"/>
        <w:numPr>
          <w:ilvl w:val="0"/>
          <w:numId w:val="27"/>
        </w:numPr>
        <w:shd w:val="clear" w:color="auto" w:fill="auto"/>
        <w:tabs>
          <w:tab w:val="left" w:pos="1229"/>
        </w:tabs>
        <w:spacing w:before="0" w:after="60"/>
        <w:ind w:left="1240" w:right="20" w:hanging="640"/>
      </w:pPr>
      <w:r>
        <w:t>без доверенности действует от имени Общества, в том числе представляет его интересы и совершает сделки;</w:t>
      </w:r>
    </w:p>
    <w:p w:rsidR="00A26CD0" w:rsidRDefault="006829ED">
      <w:pPr>
        <w:pStyle w:val="23"/>
        <w:numPr>
          <w:ilvl w:val="0"/>
          <w:numId w:val="27"/>
        </w:numPr>
        <w:shd w:val="clear" w:color="auto" w:fill="auto"/>
        <w:tabs>
          <w:tab w:val="left" w:pos="1238"/>
        </w:tabs>
        <w:spacing w:before="0" w:after="60"/>
        <w:ind w:left="1240" w:right="20" w:hanging="640"/>
      </w:pPr>
      <w:r>
        <w:t>выдает доверенности на право представительства от имени Общества, в том числе доверенности с правом передоверия;</w:t>
      </w:r>
    </w:p>
    <w:p w:rsidR="00A26CD0" w:rsidRDefault="006829ED">
      <w:pPr>
        <w:pStyle w:val="23"/>
        <w:numPr>
          <w:ilvl w:val="0"/>
          <w:numId w:val="27"/>
        </w:numPr>
        <w:shd w:val="clear" w:color="auto" w:fill="auto"/>
        <w:tabs>
          <w:tab w:val="left" w:pos="1243"/>
        </w:tabs>
        <w:spacing w:before="0" w:after="100"/>
        <w:ind w:left="1240" w:right="20" w:hanging="640"/>
      </w:pPr>
      <w: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утверждает штатное расписание Общества;</w:t>
      </w:r>
    </w:p>
    <w:p w:rsidR="00A26CD0" w:rsidRDefault="006829ED">
      <w:pPr>
        <w:pStyle w:val="23"/>
        <w:numPr>
          <w:ilvl w:val="0"/>
          <w:numId w:val="27"/>
        </w:numPr>
        <w:shd w:val="clear" w:color="auto" w:fill="auto"/>
        <w:tabs>
          <w:tab w:val="left" w:pos="1243"/>
        </w:tabs>
        <w:spacing w:before="0" w:after="79" w:line="180" w:lineRule="exact"/>
        <w:ind w:left="1240" w:hanging="640"/>
      </w:pPr>
      <w:r>
        <w:t>организует ведение бухгалтерского учета, отчетности и документооборота в Обществе;</w:t>
      </w:r>
    </w:p>
    <w:p w:rsidR="00A26CD0" w:rsidRDefault="006829ED">
      <w:pPr>
        <w:pStyle w:val="23"/>
        <w:numPr>
          <w:ilvl w:val="0"/>
          <w:numId w:val="27"/>
        </w:numPr>
        <w:shd w:val="clear" w:color="auto" w:fill="auto"/>
        <w:tabs>
          <w:tab w:val="left" w:pos="1253"/>
        </w:tabs>
        <w:spacing w:before="0" w:after="40" w:line="180" w:lineRule="exact"/>
        <w:ind w:left="1240" w:hanging="640"/>
      </w:pPr>
      <w:r>
        <w:t>заключает договор с аудитором Общества;</w:t>
      </w:r>
    </w:p>
    <w:p w:rsidR="00A26CD0" w:rsidRDefault="006829ED">
      <w:pPr>
        <w:pStyle w:val="23"/>
        <w:numPr>
          <w:ilvl w:val="0"/>
          <w:numId w:val="27"/>
        </w:numPr>
        <w:shd w:val="clear" w:color="auto" w:fill="auto"/>
        <w:tabs>
          <w:tab w:val="left" w:pos="1253"/>
        </w:tabs>
        <w:spacing w:before="0" w:after="64" w:line="235" w:lineRule="exact"/>
        <w:ind w:left="1240" w:right="20" w:hanging="640"/>
      </w:pPr>
      <w:r>
        <w:t xml:space="preserve">открывает в банковских </w:t>
      </w:r>
      <w:proofErr w:type="gramStart"/>
      <w:r>
        <w:t>учреждениях</w:t>
      </w:r>
      <w:proofErr w:type="gramEnd"/>
      <w:r>
        <w:t xml:space="preserve"> как в Российской Федерации, так и за рубежом счета Общества;</w:t>
      </w:r>
    </w:p>
    <w:p w:rsidR="00A26CD0" w:rsidRDefault="006829ED">
      <w:pPr>
        <w:pStyle w:val="23"/>
        <w:numPr>
          <w:ilvl w:val="0"/>
          <w:numId w:val="27"/>
        </w:numPr>
        <w:shd w:val="clear" w:color="auto" w:fill="auto"/>
        <w:tabs>
          <w:tab w:val="left" w:pos="1253"/>
        </w:tabs>
        <w:spacing w:before="0" w:after="60"/>
        <w:ind w:left="1240" w:right="20" w:hanging="640"/>
      </w:pPr>
      <w:r>
        <w:t>созывает Общее собрание участников, открывает это собрание, проводит выборы председательствующего;</w:t>
      </w:r>
    </w:p>
    <w:p w:rsidR="00A26CD0" w:rsidRDefault="006829ED">
      <w:pPr>
        <w:pStyle w:val="23"/>
        <w:numPr>
          <w:ilvl w:val="0"/>
          <w:numId w:val="27"/>
        </w:numPr>
        <w:shd w:val="clear" w:color="auto" w:fill="auto"/>
        <w:tabs>
          <w:tab w:val="left" w:pos="1262"/>
        </w:tabs>
        <w:spacing w:before="0" w:after="100"/>
        <w:ind w:left="1240" w:right="20" w:hanging="640"/>
      </w:pPr>
      <w:r>
        <w:t>осуществляет ведение списка участников Общества, делает выписки из списка участников Общества;</w:t>
      </w:r>
    </w:p>
    <w:p w:rsidR="00A26CD0" w:rsidRDefault="006829ED">
      <w:pPr>
        <w:pStyle w:val="23"/>
        <w:numPr>
          <w:ilvl w:val="0"/>
          <w:numId w:val="27"/>
        </w:numPr>
        <w:shd w:val="clear" w:color="auto" w:fill="auto"/>
        <w:tabs>
          <w:tab w:val="left" w:pos="1262"/>
        </w:tabs>
        <w:spacing w:before="0" w:after="40" w:line="180" w:lineRule="exact"/>
        <w:ind w:left="1240" w:hanging="640"/>
      </w:pPr>
      <w:r>
        <w:t>организует ведение протоколов собраний и по итогам заочного голосования;</w:t>
      </w:r>
    </w:p>
    <w:p w:rsidR="00A26CD0" w:rsidRDefault="006829ED">
      <w:pPr>
        <w:pStyle w:val="23"/>
        <w:numPr>
          <w:ilvl w:val="0"/>
          <w:numId w:val="27"/>
        </w:numPr>
        <w:shd w:val="clear" w:color="auto" w:fill="auto"/>
        <w:tabs>
          <w:tab w:val="left" w:pos="1272"/>
        </w:tabs>
        <w:spacing w:before="0" w:after="104" w:line="235" w:lineRule="exact"/>
        <w:ind w:left="1240" w:right="20" w:hanging="640"/>
      </w:pPr>
      <w:r>
        <w:t>представляет на утверждение Общему собранию участников годовой отчет и годовой бухгалтерский баланс Общества;</w:t>
      </w:r>
    </w:p>
    <w:p w:rsidR="00A26CD0" w:rsidRDefault="006829ED">
      <w:pPr>
        <w:pStyle w:val="23"/>
        <w:numPr>
          <w:ilvl w:val="0"/>
          <w:numId w:val="27"/>
        </w:numPr>
        <w:shd w:val="clear" w:color="auto" w:fill="auto"/>
        <w:tabs>
          <w:tab w:val="left" w:pos="1267"/>
        </w:tabs>
        <w:spacing w:before="0" w:after="34" w:line="180" w:lineRule="exact"/>
        <w:ind w:left="1240" w:hanging="640"/>
      </w:pPr>
      <w:r>
        <w:t>организует ведение списка аффилированных лиц Общества, хранение документов Общества;</w:t>
      </w:r>
    </w:p>
    <w:p w:rsidR="00A26CD0" w:rsidRDefault="006829ED">
      <w:pPr>
        <w:pStyle w:val="23"/>
        <w:numPr>
          <w:ilvl w:val="0"/>
          <w:numId w:val="27"/>
        </w:numPr>
        <w:shd w:val="clear" w:color="auto" w:fill="auto"/>
        <w:tabs>
          <w:tab w:val="left" w:pos="1267"/>
        </w:tabs>
        <w:spacing w:before="0" w:after="60"/>
        <w:ind w:left="1240" w:right="20" w:hanging="640"/>
      </w:pPr>
      <w:r>
        <w:t>осуществляет иные полномочия, не отнесенные настоящим Уставом и действующим законодательством к компетенции Общего собрания участников.</w:t>
      </w:r>
    </w:p>
    <w:p w:rsidR="00A26CD0" w:rsidRDefault="006829ED">
      <w:pPr>
        <w:pStyle w:val="23"/>
        <w:numPr>
          <w:ilvl w:val="0"/>
          <w:numId w:val="26"/>
        </w:numPr>
        <w:shd w:val="clear" w:color="auto" w:fill="auto"/>
        <w:tabs>
          <w:tab w:val="left" w:pos="649"/>
        </w:tabs>
        <w:spacing w:before="0" w:after="60"/>
        <w:ind w:left="600" w:right="20" w:hanging="460"/>
      </w:pPr>
      <w:r>
        <w:t>Заместители Генерального директора назначаются Генеральным директором в соответствии со штатным расписанием и возглавляют направления работы в соответствии с распределением обязанностей, утверждаемым Генеральным директором.</w:t>
      </w:r>
    </w:p>
    <w:p w:rsidR="00A26CD0" w:rsidRDefault="006829ED">
      <w:pPr>
        <w:pStyle w:val="23"/>
        <w:numPr>
          <w:ilvl w:val="0"/>
          <w:numId w:val="26"/>
        </w:numPr>
        <w:shd w:val="clear" w:color="auto" w:fill="auto"/>
        <w:tabs>
          <w:tab w:val="left" w:pos="658"/>
        </w:tabs>
        <w:spacing w:before="0" w:after="100"/>
        <w:ind w:left="600" w:right="20" w:hanging="460"/>
      </w:pPr>
      <w:r>
        <w:t>Заместители Генерального директора в пределах своей компетенции по доверенности действуют от имени Общества. 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w:t>
      </w:r>
    </w:p>
    <w:p w:rsidR="00A26CD0" w:rsidRDefault="006829ED">
      <w:pPr>
        <w:pStyle w:val="23"/>
        <w:numPr>
          <w:ilvl w:val="0"/>
          <w:numId w:val="26"/>
        </w:numPr>
        <w:shd w:val="clear" w:color="auto" w:fill="auto"/>
        <w:tabs>
          <w:tab w:val="left" w:pos="658"/>
        </w:tabs>
        <w:spacing w:before="0" w:after="74" w:line="180" w:lineRule="exact"/>
        <w:ind w:left="600" w:hanging="460"/>
      </w:pPr>
      <w:r>
        <w:t>Право подписи финансовых документов предоставлено Генеральному директору.</w:t>
      </w:r>
    </w:p>
    <w:p w:rsidR="00A26CD0" w:rsidRDefault="006829ED">
      <w:pPr>
        <w:pStyle w:val="23"/>
        <w:shd w:val="clear" w:color="auto" w:fill="auto"/>
        <w:spacing w:before="0" w:after="44" w:line="180" w:lineRule="exact"/>
        <w:ind w:left="1880" w:firstLine="0"/>
        <w:jc w:val="left"/>
      </w:pPr>
      <w:r>
        <w:t>18. Проверки и контроль финансово-хозяйственной деятельности</w:t>
      </w:r>
    </w:p>
    <w:p w:rsidR="00A26CD0" w:rsidRDefault="006829ED">
      <w:pPr>
        <w:pStyle w:val="23"/>
        <w:shd w:val="clear" w:color="auto" w:fill="auto"/>
        <w:spacing w:before="0"/>
        <w:ind w:left="600" w:right="20" w:hanging="460"/>
      </w:pPr>
      <w:r>
        <w:t>18.1.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w:t>
      </w:r>
    </w:p>
    <w:p w:rsidR="00A26CD0" w:rsidRDefault="006829ED">
      <w:pPr>
        <w:pStyle w:val="23"/>
        <w:shd w:val="clear" w:color="auto" w:fill="auto"/>
        <w:spacing w:before="0" w:after="64"/>
        <w:ind w:left="600" w:right="20" w:firstLine="0"/>
        <w:jc w:val="left"/>
      </w:pPr>
      <w:r>
        <w:lastRenderedPageBreak/>
        <w:t>не связанного имущественными интересами с Обществом, лицом, осуществляющим функции Генерального директора, и участниками Общества.</w:t>
      </w:r>
    </w:p>
    <w:p w:rsidR="00A26CD0" w:rsidRDefault="006829ED">
      <w:pPr>
        <w:pStyle w:val="23"/>
        <w:numPr>
          <w:ilvl w:val="0"/>
          <w:numId w:val="28"/>
        </w:numPr>
        <w:shd w:val="clear" w:color="auto" w:fill="auto"/>
        <w:tabs>
          <w:tab w:val="left" w:pos="543"/>
        </w:tabs>
        <w:spacing w:before="0" w:after="56" w:line="226" w:lineRule="exact"/>
        <w:ind w:left="600" w:right="20" w:hanging="580"/>
      </w:pPr>
      <w:r>
        <w:t>Аудиторская проверка может быть проведена также по требованию любого участника. В случае проведения такой проверки оплата услуг аудитора осуществляется за счет участника Общества, по требованию которого она проводится.</w:t>
      </w:r>
    </w:p>
    <w:p w:rsidR="00A26CD0" w:rsidRDefault="006829ED">
      <w:pPr>
        <w:pStyle w:val="23"/>
        <w:shd w:val="clear" w:color="auto" w:fill="auto"/>
        <w:spacing w:before="0" w:after="60"/>
        <w:ind w:left="600" w:right="20" w:firstLine="0"/>
        <w:jc w:val="left"/>
      </w:pPr>
      <w:r>
        <w:t>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A26CD0" w:rsidRDefault="006829ED">
      <w:pPr>
        <w:pStyle w:val="23"/>
        <w:numPr>
          <w:ilvl w:val="0"/>
          <w:numId w:val="28"/>
        </w:numPr>
        <w:shd w:val="clear" w:color="auto" w:fill="auto"/>
        <w:tabs>
          <w:tab w:val="left" w:pos="553"/>
        </w:tabs>
        <w:spacing w:before="0" w:after="60"/>
        <w:ind w:left="600" w:right="20" w:hanging="580"/>
      </w:pPr>
      <w: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A26CD0" w:rsidRDefault="006829ED">
      <w:pPr>
        <w:pStyle w:val="23"/>
        <w:numPr>
          <w:ilvl w:val="0"/>
          <w:numId w:val="28"/>
        </w:numPr>
        <w:shd w:val="clear" w:color="auto" w:fill="auto"/>
        <w:tabs>
          <w:tab w:val="left" w:pos="548"/>
        </w:tabs>
        <w:spacing w:before="0" w:after="60"/>
        <w:ind w:left="600" w:right="20" w:hanging="580"/>
      </w:pPr>
      <w:r>
        <w:t>Аудитор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не вправе утверждать годовые отчеты и бухгалтерские балансы Общества при отсутствии заключений аудитора.</w:t>
      </w:r>
    </w:p>
    <w:p w:rsidR="00A26CD0" w:rsidRDefault="006829ED">
      <w:pPr>
        <w:pStyle w:val="23"/>
        <w:numPr>
          <w:ilvl w:val="0"/>
          <w:numId w:val="28"/>
        </w:numPr>
        <w:shd w:val="clear" w:color="auto" w:fill="auto"/>
        <w:tabs>
          <w:tab w:val="left" w:pos="543"/>
        </w:tabs>
        <w:spacing w:before="0" w:after="60"/>
        <w:ind w:left="600" w:right="20" w:hanging="580"/>
      </w:pPr>
      <w:r>
        <w:t>Аудитор вправе привлекать к своей работе экспертов и консультантов, работа которых оплачивается за счет Общества.</w:t>
      </w:r>
    </w:p>
    <w:p w:rsidR="00A26CD0" w:rsidRDefault="006829ED">
      <w:pPr>
        <w:pStyle w:val="23"/>
        <w:numPr>
          <w:ilvl w:val="0"/>
          <w:numId w:val="28"/>
        </w:numPr>
        <w:shd w:val="clear" w:color="auto" w:fill="auto"/>
        <w:tabs>
          <w:tab w:val="left" w:pos="538"/>
        </w:tabs>
        <w:spacing w:before="0" w:after="100"/>
        <w:ind w:left="600" w:right="20" w:hanging="580"/>
      </w:pPr>
      <w:r>
        <w:t>Аудитор обязан потребовать созыва внеочередного Общего собрания участников, если возникла серьезная угроза интересам Общества.</w:t>
      </w:r>
    </w:p>
    <w:p w:rsidR="00A26CD0" w:rsidRDefault="006829ED">
      <w:pPr>
        <w:pStyle w:val="42"/>
        <w:keepNext/>
        <w:keepLines/>
        <w:shd w:val="clear" w:color="auto" w:fill="auto"/>
        <w:spacing w:after="74" w:line="180" w:lineRule="exact"/>
        <w:ind w:left="2640"/>
      </w:pPr>
      <w:bookmarkStart w:id="22" w:name="bookmark21"/>
      <w:r>
        <w:t>19. Бухгалтерский учет и финансовая отчетность</w:t>
      </w:r>
      <w:bookmarkEnd w:id="22"/>
    </w:p>
    <w:p w:rsidR="00A26CD0" w:rsidRDefault="006829ED">
      <w:pPr>
        <w:pStyle w:val="23"/>
        <w:numPr>
          <w:ilvl w:val="0"/>
          <w:numId w:val="29"/>
        </w:numPr>
        <w:shd w:val="clear" w:color="auto" w:fill="auto"/>
        <w:tabs>
          <w:tab w:val="left" w:pos="534"/>
        </w:tabs>
        <w:spacing w:before="0" w:after="39" w:line="180" w:lineRule="exact"/>
        <w:ind w:left="600" w:hanging="580"/>
      </w:pPr>
      <w:r>
        <w:t>Финансовый год Общества совпадает с календарным годом.</w:t>
      </w:r>
    </w:p>
    <w:p w:rsidR="00A26CD0" w:rsidRDefault="006829ED">
      <w:pPr>
        <w:pStyle w:val="23"/>
        <w:numPr>
          <w:ilvl w:val="0"/>
          <w:numId w:val="29"/>
        </w:numPr>
        <w:shd w:val="clear" w:color="auto" w:fill="auto"/>
        <w:tabs>
          <w:tab w:val="left" w:pos="538"/>
        </w:tabs>
        <w:spacing w:before="0" w:after="60"/>
        <w:ind w:left="600" w:right="20" w:hanging="580"/>
      </w:pPr>
      <w:r>
        <w:t>Общество обязано вести бухгалтерский учет и представлять финансовую отчетность в порядке, установленном законодательством.</w:t>
      </w:r>
    </w:p>
    <w:p w:rsidR="00A26CD0" w:rsidRDefault="006829ED">
      <w:pPr>
        <w:pStyle w:val="23"/>
        <w:numPr>
          <w:ilvl w:val="0"/>
          <w:numId w:val="29"/>
        </w:numPr>
        <w:shd w:val="clear" w:color="auto" w:fill="auto"/>
        <w:tabs>
          <w:tab w:val="left" w:pos="534"/>
        </w:tabs>
        <w:spacing w:before="0" w:after="60"/>
        <w:ind w:left="600" w:right="20" w:hanging="580"/>
      </w:pPr>
      <w: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несет лицо, осуществляющее функции единоличного исполнительного органа Общества.</w:t>
      </w:r>
    </w:p>
    <w:p w:rsidR="00A26CD0" w:rsidRDefault="006829ED">
      <w:pPr>
        <w:pStyle w:val="23"/>
        <w:numPr>
          <w:ilvl w:val="0"/>
          <w:numId w:val="29"/>
        </w:numPr>
        <w:shd w:val="clear" w:color="auto" w:fill="auto"/>
        <w:tabs>
          <w:tab w:val="left" w:pos="524"/>
        </w:tabs>
        <w:spacing w:before="0" w:after="100"/>
        <w:ind w:left="600" w:right="20" w:hanging="580"/>
      </w:pPr>
      <w:r>
        <w:t>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A26CD0" w:rsidRDefault="006829ED">
      <w:pPr>
        <w:pStyle w:val="42"/>
        <w:keepNext/>
        <w:keepLines/>
        <w:shd w:val="clear" w:color="auto" w:fill="auto"/>
        <w:spacing w:after="84" w:line="180" w:lineRule="exact"/>
        <w:ind w:left="3320"/>
      </w:pPr>
      <w:bookmarkStart w:id="23" w:name="bookmark22"/>
      <w:r>
        <w:t>20. Порядок хранения документов</w:t>
      </w:r>
      <w:bookmarkEnd w:id="23"/>
    </w:p>
    <w:p w:rsidR="00A26CD0" w:rsidRDefault="006829ED">
      <w:pPr>
        <w:pStyle w:val="23"/>
        <w:numPr>
          <w:ilvl w:val="0"/>
          <w:numId w:val="30"/>
        </w:numPr>
        <w:shd w:val="clear" w:color="auto" w:fill="auto"/>
        <w:tabs>
          <w:tab w:val="left" w:pos="529"/>
        </w:tabs>
        <w:spacing w:before="0" w:after="39" w:line="180" w:lineRule="exact"/>
        <w:ind w:left="600" w:hanging="580"/>
      </w:pPr>
      <w:r>
        <w:t>Общество обязано хранить следующие документы:</w:t>
      </w:r>
    </w:p>
    <w:p w:rsidR="00A26CD0" w:rsidRDefault="006829ED">
      <w:pPr>
        <w:pStyle w:val="23"/>
        <w:numPr>
          <w:ilvl w:val="0"/>
          <w:numId w:val="31"/>
        </w:numPr>
        <w:shd w:val="clear" w:color="auto" w:fill="auto"/>
        <w:tabs>
          <w:tab w:val="left" w:pos="874"/>
        </w:tabs>
        <w:spacing w:before="0" w:after="60"/>
        <w:ind w:left="980" w:right="20" w:hanging="380"/>
      </w:pPr>
      <w:r>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A26CD0" w:rsidRDefault="006829ED">
      <w:pPr>
        <w:pStyle w:val="23"/>
        <w:numPr>
          <w:ilvl w:val="0"/>
          <w:numId w:val="31"/>
        </w:numPr>
        <w:shd w:val="clear" w:color="auto" w:fill="auto"/>
        <w:tabs>
          <w:tab w:val="left" w:pos="878"/>
        </w:tabs>
        <w:spacing w:before="0"/>
        <w:ind w:left="980" w:right="20" w:hanging="380"/>
      </w:pPr>
      <w:r>
        <w:t xml:space="preserve">протокол (протоколы) собрания учредителей (участников) Общества, содержащий решение о создании Общества и об утверждении денежной оценки </w:t>
      </w:r>
      <w:proofErr w:type="spellStart"/>
      <w:r>
        <w:t>неденежных</w:t>
      </w:r>
      <w:proofErr w:type="spellEnd"/>
      <w:r>
        <w:t xml:space="preserve"> вкладов в уставный капитал Общества, а также иные решения, связанные с созданием Общества;</w:t>
      </w:r>
    </w:p>
    <w:p w:rsidR="00A26CD0" w:rsidRDefault="006829ED">
      <w:pPr>
        <w:pStyle w:val="23"/>
        <w:numPr>
          <w:ilvl w:val="0"/>
          <w:numId w:val="31"/>
        </w:numPr>
        <w:shd w:val="clear" w:color="auto" w:fill="auto"/>
        <w:tabs>
          <w:tab w:val="left" w:pos="869"/>
        </w:tabs>
        <w:spacing w:before="0" w:line="341" w:lineRule="exact"/>
        <w:ind w:left="980" w:hanging="380"/>
      </w:pPr>
      <w:r>
        <w:t>документ, подтверждающий государственную регистрацию Общества;</w:t>
      </w:r>
    </w:p>
    <w:p w:rsidR="00A26CD0" w:rsidRDefault="006829ED">
      <w:pPr>
        <w:pStyle w:val="23"/>
        <w:numPr>
          <w:ilvl w:val="0"/>
          <w:numId w:val="31"/>
        </w:numPr>
        <w:shd w:val="clear" w:color="auto" w:fill="auto"/>
        <w:tabs>
          <w:tab w:val="left" w:pos="869"/>
        </w:tabs>
        <w:spacing w:before="0" w:line="341" w:lineRule="exact"/>
        <w:ind w:left="980" w:hanging="380"/>
      </w:pPr>
      <w:r>
        <w:t>документы, подтверждающие права Общества на имущество, находящееся на его балансе;</w:t>
      </w:r>
    </w:p>
    <w:p w:rsidR="00A26CD0" w:rsidRDefault="006829ED">
      <w:pPr>
        <w:pStyle w:val="23"/>
        <w:numPr>
          <w:ilvl w:val="0"/>
          <w:numId w:val="31"/>
        </w:numPr>
        <w:shd w:val="clear" w:color="auto" w:fill="auto"/>
        <w:tabs>
          <w:tab w:val="left" w:pos="874"/>
        </w:tabs>
        <w:spacing w:before="0" w:line="341" w:lineRule="exact"/>
        <w:ind w:left="980" w:hanging="380"/>
      </w:pPr>
      <w:r>
        <w:t>внутренние документы Общества;</w:t>
      </w:r>
    </w:p>
    <w:p w:rsidR="00A26CD0" w:rsidRDefault="006829ED">
      <w:pPr>
        <w:pStyle w:val="23"/>
        <w:numPr>
          <w:ilvl w:val="0"/>
          <w:numId w:val="31"/>
        </w:numPr>
        <w:shd w:val="clear" w:color="auto" w:fill="auto"/>
        <w:tabs>
          <w:tab w:val="left" w:pos="874"/>
        </w:tabs>
        <w:spacing w:before="0" w:line="341" w:lineRule="exact"/>
        <w:ind w:left="980" w:hanging="380"/>
      </w:pPr>
      <w:r>
        <w:t>положения о филиалах и представительствах Общества;</w:t>
      </w:r>
    </w:p>
    <w:p w:rsidR="00A26CD0" w:rsidRDefault="006829ED">
      <w:pPr>
        <w:pStyle w:val="23"/>
        <w:numPr>
          <w:ilvl w:val="0"/>
          <w:numId w:val="31"/>
        </w:numPr>
        <w:shd w:val="clear" w:color="auto" w:fill="auto"/>
        <w:tabs>
          <w:tab w:val="left" w:pos="864"/>
        </w:tabs>
        <w:spacing w:before="0" w:line="341" w:lineRule="exact"/>
        <w:ind w:left="980" w:hanging="380"/>
      </w:pPr>
      <w:r>
        <w:t>документы, связанные с эмиссией облигаций и иных эмиссионных ценных бумаг Общества;</w:t>
      </w:r>
    </w:p>
    <w:p w:rsidR="00A26CD0" w:rsidRDefault="006829ED">
      <w:pPr>
        <w:pStyle w:val="23"/>
        <w:numPr>
          <w:ilvl w:val="0"/>
          <w:numId w:val="31"/>
        </w:numPr>
        <w:shd w:val="clear" w:color="auto" w:fill="auto"/>
        <w:tabs>
          <w:tab w:val="left" w:pos="874"/>
        </w:tabs>
        <w:spacing w:before="0" w:line="341" w:lineRule="exact"/>
        <w:ind w:left="980" w:hanging="380"/>
      </w:pPr>
      <w:r>
        <w:t>протоколы общих собраний участников Общества;</w:t>
      </w:r>
    </w:p>
    <w:p w:rsidR="00A26CD0" w:rsidRDefault="006829ED">
      <w:pPr>
        <w:pStyle w:val="23"/>
        <w:numPr>
          <w:ilvl w:val="0"/>
          <w:numId w:val="31"/>
        </w:numPr>
        <w:shd w:val="clear" w:color="auto" w:fill="auto"/>
        <w:tabs>
          <w:tab w:val="left" w:pos="864"/>
        </w:tabs>
        <w:spacing w:before="0" w:line="341" w:lineRule="exact"/>
        <w:ind w:left="980" w:hanging="380"/>
      </w:pPr>
      <w:r>
        <w:t>списки аффилированных лиц Общества;</w:t>
      </w:r>
    </w:p>
    <w:p w:rsidR="00A26CD0" w:rsidRDefault="006829ED">
      <w:pPr>
        <w:pStyle w:val="23"/>
        <w:numPr>
          <w:ilvl w:val="0"/>
          <w:numId w:val="31"/>
        </w:numPr>
        <w:shd w:val="clear" w:color="auto" w:fill="auto"/>
        <w:tabs>
          <w:tab w:val="left" w:pos="869"/>
        </w:tabs>
        <w:spacing w:before="0" w:line="341" w:lineRule="exact"/>
        <w:ind w:left="980" w:hanging="380"/>
      </w:pPr>
      <w:r>
        <w:t>заключения аудитора, государственных и муниципальных органов финансового контроля;</w:t>
      </w:r>
    </w:p>
    <w:p w:rsidR="00A26CD0" w:rsidRDefault="006829ED">
      <w:pPr>
        <w:pStyle w:val="23"/>
        <w:numPr>
          <w:ilvl w:val="0"/>
          <w:numId w:val="31"/>
        </w:numPr>
        <w:shd w:val="clear" w:color="auto" w:fill="auto"/>
        <w:tabs>
          <w:tab w:val="left" w:pos="874"/>
        </w:tabs>
        <w:spacing w:before="0" w:after="56" w:line="226" w:lineRule="exact"/>
        <w:ind w:left="980" w:right="20" w:hanging="380"/>
      </w:pPr>
      <w: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исполнительных органов Общества.</w:t>
      </w:r>
    </w:p>
    <w:p w:rsidR="00A26CD0" w:rsidRDefault="006829ED">
      <w:pPr>
        <w:pStyle w:val="23"/>
        <w:numPr>
          <w:ilvl w:val="0"/>
          <w:numId w:val="30"/>
        </w:numPr>
        <w:shd w:val="clear" w:color="auto" w:fill="auto"/>
        <w:tabs>
          <w:tab w:val="left" w:pos="543"/>
        </w:tabs>
        <w:spacing w:before="0" w:after="100"/>
        <w:ind w:left="600" w:right="20" w:hanging="580"/>
      </w:pPr>
      <w:r>
        <w:t>Общество хранит документы, предусмотренные пунктом 20.1. настоящей статьи, по месту нахождения его единоличного исполнительного органа или в ином месте, известном и доступном участникам Общества.</w:t>
      </w:r>
    </w:p>
    <w:p w:rsidR="00A26CD0" w:rsidRDefault="006829ED">
      <w:pPr>
        <w:pStyle w:val="42"/>
        <w:keepNext/>
        <w:keepLines/>
        <w:shd w:val="clear" w:color="auto" w:fill="auto"/>
        <w:spacing w:after="49" w:line="180" w:lineRule="exact"/>
        <w:ind w:left="2960"/>
      </w:pPr>
      <w:bookmarkStart w:id="24" w:name="bookmark23"/>
      <w:r>
        <w:t>21. Порядок предоставления информации</w:t>
      </w:r>
      <w:bookmarkEnd w:id="24"/>
    </w:p>
    <w:p w:rsidR="00A26CD0" w:rsidRDefault="006829ED">
      <w:pPr>
        <w:pStyle w:val="23"/>
        <w:shd w:val="clear" w:color="auto" w:fill="auto"/>
        <w:spacing w:before="0"/>
        <w:ind w:left="600" w:right="20" w:hanging="580"/>
      </w:pPr>
      <w:r>
        <w:t>21.1.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w:t>
      </w:r>
    </w:p>
    <w:p w:rsidR="00A26CD0" w:rsidRDefault="006829ED">
      <w:pPr>
        <w:pStyle w:val="23"/>
        <w:shd w:val="clear" w:color="auto" w:fill="auto"/>
        <w:spacing w:before="0" w:after="104" w:line="235" w:lineRule="exact"/>
        <w:ind w:left="580" w:right="20" w:firstLine="0"/>
        <w:jc w:val="left"/>
      </w:pPr>
      <w:r>
        <w:t>действующего устава Общества. Плата, взимаемая Обществом за предоставление копий, не может превышать затраты на их изготовление.</w:t>
      </w:r>
    </w:p>
    <w:p w:rsidR="00A26CD0" w:rsidRDefault="006829ED">
      <w:pPr>
        <w:pStyle w:val="42"/>
        <w:keepNext/>
        <w:keepLines/>
        <w:shd w:val="clear" w:color="auto" w:fill="auto"/>
        <w:spacing w:after="44" w:line="180" w:lineRule="exact"/>
        <w:ind w:left="2940"/>
      </w:pPr>
      <w:bookmarkStart w:id="25" w:name="bookmark24"/>
      <w:r>
        <w:t>22. Реорганизация и ликвидация Общества</w:t>
      </w:r>
      <w:bookmarkEnd w:id="25"/>
    </w:p>
    <w:p w:rsidR="00A26CD0" w:rsidRDefault="006829ED">
      <w:pPr>
        <w:pStyle w:val="23"/>
        <w:numPr>
          <w:ilvl w:val="0"/>
          <w:numId w:val="32"/>
        </w:numPr>
        <w:shd w:val="clear" w:color="auto" w:fill="auto"/>
        <w:tabs>
          <w:tab w:val="left" w:pos="582"/>
        </w:tabs>
        <w:spacing w:before="0" w:after="60"/>
        <w:ind w:left="580" w:right="20" w:hanging="560"/>
      </w:pPr>
      <w:r>
        <w:t>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настоящий Устав.</w:t>
      </w:r>
    </w:p>
    <w:p w:rsidR="00A26CD0" w:rsidRDefault="006829ED">
      <w:pPr>
        <w:pStyle w:val="23"/>
        <w:numPr>
          <w:ilvl w:val="0"/>
          <w:numId w:val="32"/>
        </w:numPr>
        <w:shd w:val="clear" w:color="auto" w:fill="auto"/>
        <w:tabs>
          <w:tab w:val="left" w:pos="591"/>
        </w:tabs>
        <w:spacing w:before="0" w:after="60"/>
        <w:ind w:left="580" w:right="20" w:hanging="560"/>
      </w:pPr>
      <w:r>
        <w:lastRenderedPageBreak/>
        <w:t>Допускается реорганизация Общества с одновременным сочетанием различных ее форм. Общество вправе преобразоваться в акционерное общество, хозяйственное товарищество или производственный кооператив.</w:t>
      </w:r>
    </w:p>
    <w:p w:rsidR="00A26CD0" w:rsidRDefault="006829ED">
      <w:pPr>
        <w:pStyle w:val="23"/>
        <w:numPr>
          <w:ilvl w:val="0"/>
          <w:numId w:val="32"/>
        </w:numPr>
        <w:shd w:val="clear" w:color="auto" w:fill="auto"/>
        <w:tabs>
          <w:tab w:val="left" w:pos="596"/>
        </w:tabs>
        <w:spacing w:before="0" w:after="56"/>
        <w:ind w:left="580" w:right="20" w:hanging="560"/>
      </w:pPr>
      <w:proofErr w:type="gramStart"/>
      <w:r>
        <w:t>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Федерального закона от 08.02.1998 N 14-ФЗ "Об обществах с ограниченной ответственностью".</w:t>
      </w:r>
      <w:proofErr w:type="gramEnd"/>
    </w:p>
    <w:p w:rsidR="00A26CD0" w:rsidRDefault="006829ED">
      <w:pPr>
        <w:pStyle w:val="23"/>
        <w:numPr>
          <w:ilvl w:val="0"/>
          <w:numId w:val="32"/>
        </w:numPr>
        <w:shd w:val="clear" w:color="auto" w:fill="auto"/>
        <w:tabs>
          <w:tab w:val="left" w:pos="582"/>
        </w:tabs>
        <w:spacing w:before="0" w:after="68" w:line="235" w:lineRule="exact"/>
        <w:ind w:left="580" w:right="20" w:hanging="560"/>
      </w:pPr>
      <w:r>
        <w:t>Общество может быть ликвидировано добровольно либо по решению суда по основаниям, предусмотренным Гражданским кодексом Российской Федерации.</w:t>
      </w:r>
    </w:p>
    <w:p w:rsidR="00A26CD0" w:rsidRDefault="006829ED">
      <w:pPr>
        <w:pStyle w:val="23"/>
        <w:numPr>
          <w:ilvl w:val="0"/>
          <w:numId w:val="32"/>
        </w:numPr>
        <w:shd w:val="clear" w:color="auto" w:fill="auto"/>
        <w:tabs>
          <w:tab w:val="left" w:pos="577"/>
        </w:tabs>
        <w:spacing w:before="0" w:after="56" w:line="226" w:lineRule="exact"/>
        <w:ind w:left="580" w:right="20" w:hanging="560"/>
      </w:pPr>
      <w:r>
        <w:t>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Российской Федерации, другими законодательными актами, с учетом положений настоящего Устава.</w:t>
      </w:r>
    </w:p>
    <w:p w:rsidR="00A26CD0" w:rsidRDefault="006829ED">
      <w:pPr>
        <w:pStyle w:val="23"/>
        <w:numPr>
          <w:ilvl w:val="0"/>
          <w:numId w:val="32"/>
        </w:numPr>
        <w:shd w:val="clear" w:color="auto" w:fill="auto"/>
        <w:tabs>
          <w:tab w:val="left" w:pos="591"/>
        </w:tabs>
        <w:spacing w:before="0" w:after="60"/>
        <w:ind w:left="580" w:right="20" w:hanging="560"/>
      </w:pPr>
      <w:r>
        <w:t>Решение Общего собрания участников Общества о добровольной ликвидации Общества и назначении ликвидационной комиссии (ликвидатора) принимается Общим собранием участников Общества.</w:t>
      </w:r>
    </w:p>
    <w:p w:rsidR="00A26CD0" w:rsidRDefault="006829ED">
      <w:pPr>
        <w:pStyle w:val="23"/>
        <w:numPr>
          <w:ilvl w:val="0"/>
          <w:numId w:val="32"/>
        </w:numPr>
        <w:shd w:val="clear" w:color="auto" w:fill="auto"/>
        <w:tabs>
          <w:tab w:val="left" w:pos="586"/>
        </w:tabs>
        <w:spacing w:before="0" w:after="60"/>
        <w:ind w:left="580" w:right="20" w:hanging="560"/>
      </w:pPr>
      <w:r>
        <w:t>С момента назначения ликвидационной комиссии (ликвидатора) к ней переходят все полномочия по управлению делами Общества, в том числе по представлению Общества в суде.</w:t>
      </w:r>
    </w:p>
    <w:p w:rsidR="00A26CD0" w:rsidRDefault="006829ED">
      <w:pPr>
        <w:pStyle w:val="23"/>
        <w:numPr>
          <w:ilvl w:val="0"/>
          <w:numId w:val="32"/>
        </w:numPr>
        <w:shd w:val="clear" w:color="auto" w:fill="auto"/>
        <w:tabs>
          <w:tab w:val="left" w:pos="582"/>
        </w:tabs>
        <w:spacing w:before="0" w:after="64"/>
        <w:ind w:left="580" w:right="20" w:hanging="560"/>
      </w:pPr>
      <w:r>
        <w:t>Все решения ликвидационной комиссии принимаются простым большинством голосов от общего числа членов комиссии, а ликвидатором - единолично.</w:t>
      </w:r>
    </w:p>
    <w:p w:rsidR="00A26CD0" w:rsidRDefault="006829ED">
      <w:pPr>
        <w:pStyle w:val="23"/>
        <w:numPr>
          <w:ilvl w:val="0"/>
          <w:numId w:val="32"/>
        </w:numPr>
        <w:shd w:val="clear" w:color="auto" w:fill="auto"/>
        <w:tabs>
          <w:tab w:val="left" w:pos="577"/>
        </w:tabs>
        <w:spacing w:before="0" w:after="56" w:line="226" w:lineRule="exact"/>
        <w:ind w:left="580" w:right="20" w:hanging="560"/>
      </w:pPr>
      <w:r>
        <w:t>При реорганизации или прекращении деятельности Общества все документы (управленческие, финансово- хозяйственные, по личному составу и др.) передаются в соответствии с установленными правилами организации-правопреемнику.</w:t>
      </w:r>
    </w:p>
    <w:p w:rsidR="00A26CD0" w:rsidRDefault="006829ED">
      <w:pPr>
        <w:pStyle w:val="23"/>
        <w:numPr>
          <w:ilvl w:val="0"/>
          <w:numId w:val="32"/>
        </w:numPr>
        <w:shd w:val="clear" w:color="auto" w:fill="auto"/>
        <w:tabs>
          <w:tab w:val="left" w:pos="577"/>
        </w:tabs>
        <w:spacing w:before="0" w:after="60"/>
        <w:ind w:left="580" w:right="20" w:hanging="560"/>
      </w:pPr>
      <w: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w:t>
      </w:r>
    </w:p>
    <w:p w:rsidR="00A26CD0" w:rsidRDefault="006829ED">
      <w:pPr>
        <w:pStyle w:val="23"/>
        <w:numPr>
          <w:ilvl w:val="0"/>
          <w:numId w:val="32"/>
        </w:numPr>
        <w:shd w:val="clear" w:color="auto" w:fill="auto"/>
        <w:tabs>
          <w:tab w:val="left" w:pos="586"/>
        </w:tabs>
        <w:spacing w:before="0" w:after="60"/>
        <w:ind w:left="580" w:right="20" w:hanging="560"/>
      </w:pPr>
      <w:proofErr w:type="gramStart"/>
      <w:r>
        <w:t>Если имеющихся у Общества денежных средств недостаточно для удовлетворения требований кредиторов, ликвидационная комиссия (ликвидатор) осуществляет продажу имущества Общества, на которое в соответствии с законом допускается обращение взыскания, с публичных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A26CD0" w:rsidRDefault="006829ED">
      <w:pPr>
        <w:pStyle w:val="23"/>
        <w:numPr>
          <w:ilvl w:val="0"/>
          <w:numId w:val="32"/>
        </w:numPr>
        <w:shd w:val="clear" w:color="auto" w:fill="auto"/>
        <w:tabs>
          <w:tab w:val="left" w:pos="586"/>
        </w:tabs>
        <w:spacing w:before="0" w:after="64"/>
        <w:ind w:left="580" w:right="20" w:hanging="560"/>
      </w:pPr>
      <w:r>
        <w:t>После завершения расчетов с кредиторами ликвидационная комиссия (ликвидатор) составляет ликвидационный баланс, который утверждается Общим собранием участников Общества.</w:t>
      </w:r>
    </w:p>
    <w:p w:rsidR="00A26CD0" w:rsidRDefault="006829ED">
      <w:pPr>
        <w:pStyle w:val="23"/>
        <w:numPr>
          <w:ilvl w:val="0"/>
          <w:numId w:val="32"/>
        </w:numPr>
        <w:shd w:val="clear" w:color="auto" w:fill="auto"/>
        <w:tabs>
          <w:tab w:val="left" w:pos="577"/>
        </w:tabs>
        <w:spacing w:before="0" w:after="56" w:line="226" w:lineRule="exact"/>
        <w:ind w:left="580" w:right="20" w:hanging="560"/>
      </w:pPr>
      <w:r>
        <w:t>Оставшееся после завершения расчетов с кредиторами имущество ликвидируемого Общества распределяется ликвидационной комиссией (ликвидатором) между участниками Общества в порядке очередности, установленной ст. 58 Федерального закона от 08.02.1998 N 14-ФЗ "Об обществах с ограниченной ответственностью".</w:t>
      </w:r>
    </w:p>
    <w:p w:rsidR="00A26CD0" w:rsidRDefault="006829ED">
      <w:pPr>
        <w:pStyle w:val="23"/>
        <w:numPr>
          <w:ilvl w:val="0"/>
          <w:numId w:val="32"/>
        </w:numPr>
        <w:shd w:val="clear" w:color="auto" w:fill="auto"/>
        <w:tabs>
          <w:tab w:val="left" w:pos="567"/>
        </w:tabs>
        <w:spacing w:before="0" w:after="60"/>
        <w:ind w:left="580" w:right="20" w:hanging="560"/>
      </w:pPr>
      <w:r>
        <w:t>Ликвидация Общества считается завершенной с момента внесения соответствующей записи в Единый государственный реестр юридических лиц.</w:t>
      </w:r>
    </w:p>
    <w:p w:rsidR="00A26CD0" w:rsidRDefault="006829ED">
      <w:pPr>
        <w:pStyle w:val="23"/>
        <w:numPr>
          <w:ilvl w:val="0"/>
          <w:numId w:val="32"/>
        </w:numPr>
        <w:shd w:val="clear" w:color="auto" w:fill="auto"/>
        <w:tabs>
          <w:tab w:val="left" w:pos="567"/>
        </w:tabs>
        <w:spacing w:before="0" w:after="100"/>
        <w:ind w:left="580" w:right="20" w:hanging="560"/>
      </w:pPr>
      <w:r>
        <w:t>Полномочия ликвидационной комиссии (ликвидатора) прекращаются с момента завершения ликвидации Общества.</w:t>
      </w:r>
    </w:p>
    <w:p w:rsidR="00A26CD0" w:rsidRDefault="006829ED">
      <w:pPr>
        <w:pStyle w:val="42"/>
        <w:keepNext/>
        <w:keepLines/>
        <w:shd w:val="clear" w:color="auto" w:fill="auto"/>
        <w:spacing w:after="48" w:line="180" w:lineRule="exact"/>
        <w:ind w:left="3460"/>
      </w:pPr>
      <w:bookmarkStart w:id="26" w:name="bookmark25"/>
      <w:r>
        <w:t>23. Заключительные положения</w:t>
      </w:r>
      <w:bookmarkEnd w:id="26"/>
    </w:p>
    <w:p w:rsidR="00A26CD0" w:rsidRDefault="006829ED">
      <w:pPr>
        <w:pStyle w:val="23"/>
        <w:shd w:val="clear" w:color="auto" w:fill="auto"/>
        <w:spacing w:before="0" w:line="226" w:lineRule="exact"/>
        <w:ind w:left="580" w:right="20" w:hanging="560"/>
        <w:sectPr w:rsidR="00A26CD0">
          <w:type w:val="continuous"/>
          <w:pgSz w:w="11905" w:h="16837"/>
          <w:pgMar w:top="758" w:right="475" w:bottom="1337" w:left="1406" w:header="0" w:footer="3" w:gutter="0"/>
          <w:cols w:space="720"/>
          <w:noEndnote/>
          <w:docGrid w:linePitch="360"/>
        </w:sectPr>
      </w:pPr>
      <w:r>
        <w:t>23.1. Настоящий Устав вступает в силу для третьих лиц с момента государственной регистрации и действует до момента прекращения деятельности Общества. Изменения и дополнения к настоящему Уставу вступают в силу с момента государственной регистрации изменений и дополнений.</w:t>
      </w:r>
    </w:p>
    <w:p w:rsidR="00A26CD0" w:rsidRDefault="00322342">
      <w:pPr>
        <w:framePr w:wrap="notBeside" w:vAnchor="text" w:hAnchor="text" w:xAlign="center" w:y="1"/>
        <w:jc w:val="center"/>
        <w:rPr>
          <w:sz w:val="0"/>
          <w:szCs w:val="0"/>
        </w:rPr>
      </w:pPr>
      <w:r>
        <w:rPr>
          <w:noProof/>
          <w:lang w:val="ru-RU"/>
        </w:rPr>
        <w:lastRenderedPageBreak/>
        <w:drawing>
          <wp:inline distT="0" distB="0" distL="0" distR="0">
            <wp:extent cx="1135380" cy="3082290"/>
            <wp:effectExtent l="0" t="0" r="7620" b="3810"/>
            <wp:docPr id="2" name="Рисунок 2" descr="C:\Users\BelihAE\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ihAE\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3082290"/>
                    </a:xfrm>
                    <a:prstGeom prst="rect">
                      <a:avLst/>
                    </a:prstGeom>
                    <a:noFill/>
                    <a:ln>
                      <a:noFill/>
                    </a:ln>
                  </pic:spPr>
                </pic:pic>
              </a:graphicData>
            </a:graphic>
          </wp:inline>
        </w:drawing>
      </w:r>
    </w:p>
    <w:p w:rsidR="00A26CD0" w:rsidRDefault="00A26CD0">
      <w:pPr>
        <w:rPr>
          <w:sz w:val="2"/>
          <w:szCs w:val="2"/>
        </w:rPr>
      </w:pPr>
    </w:p>
    <w:p w:rsidR="00A26CD0" w:rsidRDefault="004B4FBF">
      <w:pPr>
        <w:pStyle w:val="50"/>
        <w:shd w:val="clear" w:color="auto" w:fill="auto"/>
        <w:tabs>
          <w:tab w:val="left" w:leader="hyphen" w:pos="3454"/>
        </w:tabs>
        <w:spacing w:before="442" w:after="594" w:line="180" w:lineRule="exact"/>
        <w:ind w:left="80"/>
      </w:pPr>
      <w:r>
        <w:rPr>
          <w:rStyle w:val="51"/>
        </w:rPr>
        <w:t>| Инспекция ФНС</w:t>
      </w:r>
      <w:r>
        <w:rPr>
          <w:rStyle w:val="51"/>
          <w:lang w:val="ru-RU"/>
        </w:rPr>
        <w:t xml:space="preserve"> </w:t>
      </w:r>
      <w:proofErr w:type="spellStart"/>
      <w:r w:rsidR="006829ED">
        <w:rPr>
          <w:rStyle w:val="51"/>
        </w:rPr>
        <w:t>Бсйй</w:t>
      </w:r>
      <w:proofErr w:type="gramStart"/>
      <w:r w:rsidR="006829ED">
        <w:rPr>
          <w:rStyle w:val="51"/>
        </w:rPr>
        <w:t>~п</w:t>
      </w:r>
      <w:proofErr w:type="gramEnd"/>
      <w:r w:rsidR="006829ED">
        <w:rPr>
          <w:rStyle w:val="51"/>
        </w:rPr>
        <w:t>оТ</w:t>
      </w:r>
      <w:proofErr w:type="spellEnd"/>
      <w:r w:rsidR="006829ED">
        <w:rPr>
          <w:rStyle w:val="51"/>
        </w:rPr>
        <w:t xml:space="preserve"> Г~</w:t>
      </w:r>
      <w:r w:rsidR="006829ED">
        <w:rPr>
          <w:rStyle w:val="51"/>
        </w:rPr>
        <w:tab/>
      </w:r>
    </w:p>
    <w:p w:rsidR="00A26CD0" w:rsidRDefault="006829ED">
      <w:pPr>
        <w:pStyle w:val="60"/>
        <w:shd w:val="clear" w:color="auto" w:fill="auto"/>
        <w:spacing w:before="0" w:line="200" w:lineRule="exact"/>
        <w:ind w:left="80"/>
      </w:pPr>
      <w:r>
        <w:rPr>
          <w:rStyle w:val="61"/>
        </w:rPr>
        <w:t>ГРН</w:t>
      </w:r>
      <w:r>
        <w:rPr>
          <w:rStyle w:val="610pt0pt"/>
        </w:rPr>
        <w:t xml:space="preserve"> _</w:t>
      </w:r>
    </w:p>
    <w:p w:rsidR="00A26CD0" w:rsidRDefault="006829ED">
      <w:pPr>
        <w:pStyle w:val="ac"/>
        <w:framePr w:wrap="notBeside" w:vAnchor="text" w:hAnchor="text" w:xAlign="center" w:y="1"/>
        <w:shd w:val="clear" w:color="auto" w:fill="auto"/>
        <w:jc w:val="center"/>
      </w:pPr>
      <w:proofErr w:type="gramStart"/>
      <w:r>
        <w:rPr>
          <w:rStyle w:val="ad"/>
        </w:rPr>
        <w:lastRenderedPageBreak/>
        <w:t>'Должно (^</w:t>
      </w:r>
      <w:proofErr w:type="spellStart"/>
      <w:r>
        <w:rPr>
          <w:rStyle w:val="ad"/>
        </w:rPr>
        <w:t>одпис</w:t>
      </w:r>
      <w:proofErr w:type="spellEnd"/>
      <w:proofErr w:type="gramEnd"/>
    </w:p>
    <w:p w:rsidR="00A26CD0" w:rsidRDefault="00322342">
      <w:pPr>
        <w:framePr w:wrap="notBeside" w:vAnchor="text" w:hAnchor="text" w:xAlign="center" w:y="1"/>
        <w:jc w:val="center"/>
        <w:rPr>
          <w:sz w:val="0"/>
          <w:szCs w:val="0"/>
        </w:rPr>
      </w:pPr>
      <w:r>
        <w:rPr>
          <w:noProof/>
          <w:lang w:val="ru-RU"/>
        </w:rPr>
        <w:drawing>
          <wp:inline distT="0" distB="0" distL="0" distR="0">
            <wp:extent cx="2639695" cy="1577975"/>
            <wp:effectExtent l="0" t="0" r="8255" b="3175"/>
            <wp:docPr id="3" name="Рисунок 3" descr="C:\Users\BelihAE\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ihAE\AppData\Local\Temp\FineReader1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1577975"/>
                    </a:xfrm>
                    <a:prstGeom prst="rect">
                      <a:avLst/>
                    </a:prstGeom>
                    <a:noFill/>
                    <a:ln>
                      <a:noFill/>
                    </a:ln>
                  </pic:spPr>
                </pic:pic>
              </a:graphicData>
            </a:graphic>
          </wp:inline>
        </w:drawing>
      </w:r>
    </w:p>
    <w:p w:rsidR="00A26CD0" w:rsidRDefault="00A26CD0">
      <w:pPr>
        <w:rPr>
          <w:sz w:val="2"/>
          <w:szCs w:val="2"/>
        </w:rPr>
      </w:pPr>
    </w:p>
    <w:p w:rsidR="00C0529B" w:rsidRDefault="00C0529B">
      <w:pPr>
        <w:rPr>
          <w:sz w:val="2"/>
          <w:szCs w:val="2"/>
        </w:rPr>
      </w:pPr>
    </w:p>
    <w:sectPr w:rsidR="00C0529B">
      <w:footerReference w:type="default" r:id="rId12"/>
      <w:type w:val="continuous"/>
      <w:pgSz w:w="11905" w:h="16837"/>
      <w:pgMar w:top="3956" w:right="0" w:bottom="4038" w:left="77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0C" w:rsidRDefault="0027190C">
      <w:r>
        <w:separator/>
      </w:r>
    </w:p>
  </w:endnote>
  <w:endnote w:type="continuationSeparator" w:id="0">
    <w:p w:rsidR="0027190C" w:rsidRDefault="002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0" w:rsidRDefault="006829ED">
    <w:pPr>
      <w:pStyle w:val="a5"/>
      <w:framePr w:w="11568" w:h="163" w:wrap="none" w:vAnchor="text" w:hAnchor="page" w:x="169" w:y="-757"/>
      <w:shd w:val="clear" w:color="auto" w:fill="auto"/>
      <w:ind w:left="6187"/>
    </w:pPr>
    <w:r>
      <w:fldChar w:fldCharType="begin"/>
    </w:r>
    <w:r>
      <w:instrText xml:space="preserve"> PAGE \* MERGEFORMAT </w:instrText>
    </w:r>
    <w:r>
      <w:fldChar w:fldCharType="separate"/>
    </w:r>
    <w:r w:rsidR="004B4FBF" w:rsidRPr="004B4FBF">
      <w:rPr>
        <w:rStyle w:val="11pt"/>
        <w:noProof/>
      </w:rPr>
      <w:t>11</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0" w:rsidRDefault="00A26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0C" w:rsidRDefault="0027190C"/>
  </w:footnote>
  <w:footnote w:type="continuationSeparator" w:id="0">
    <w:p w:rsidR="0027190C" w:rsidRDefault="002719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1F2F"/>
    <w:multiLevelType w:val="multilevel"/>
    <w:tmpl w:val="1E3A14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969EE"/>
    <w:multiLevelType w:val="multilevel"/>
    <w:tmpl w:val="1494BDD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306F0"/>
    <w:multiLevelType w:val="multilevel"/>
    <w:tmpl w:val="B8B68DC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768A7"/>
    <w:multiLevelType w:val="multilevel"/>
    <w:tmpl w:val="2CA070B2"/>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54375"/>
    <w:multiLevelType w:val="multilevel"/>
    <w:tmpl w:val="59CEA0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D0610"/>
    <w:multiLevelType w:val="multilevel"/>
    <w:tmpl w:val="9AE6D70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B4759"/>
    <w:multiLevelType w:val="multilevel"/>
    <w:tmpl w:val="D61C76E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B6EE3"/>
    <w:multiLevelType w:val="multilevel"/>
    <w:tmpl w:val="849CD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C2313"/>
    <w:multiLevelType w:val="multilevel"/>
    <w:tmpl w:val="ADDA2E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886790"/>
    <w:multiLevelType w:val="multilevel"/>
    <w:tmpl w:val="7A80E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87445"/>
    <w:multiLevelType w:val="multilevel"/>
    <w:tmpl w:val="9B9C5168"/>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22D2D"/>
    <w:multiLevelType w:val="multilevel"/>
    <w:tmpl w:val="AD9CA5AC"/>
    <w:lvl w:ilvl="0">
      <w:start w:val="2"/>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35661"/>
    <w:multiLevelType w:val="multilevel"/>
    <w:tmpl w:val="0D968714"/>
    <w:lvl w:ilvl="0">
      <w:start w:val="1"/>
      <w:numFmt w:val="decimal"/>
      <w:lvlText w:val="17.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A6CB2"/>
    <w:multiLevelType w:val="multilevel"/>
    <w:tmpl w:val="5EAAFE6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156D2"/>
    <w:multiLevelType w:val="multilevel"/>
    <w:tmpl w:val="073029A0"/>
    <w:lvl w:ilvl="0">
      <w:start w:val="1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0B431E"/>
    <w:multiLevelType w:val="multilevel"/>
    <w:tmpl w:val="43A8D4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94F9E"/>
    <w:multiLevelType w:val="multilevel"/>
    <w:tmpl w:val="32F09B76"/>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23CE"/>
    <w:multiLevelType w:val="multilevel"/>
    <w:tmpl w:val="870C780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941150"/>
    <w:multiLevelType w:val="multilevel"/>
    <w:tmpl w:val="B11055C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CC142B"/>
    <w:multiLevelType w:val="multilevel"/>
    <w:tmpl w:val="ECC24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743AF"/>
    <w:multiLevelType w:val="multilevel"/>
    <w:tmpl w:val="9C7E21E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D17F97"/>
    <w:multiLevelType w:val="multilevel"/>
    <w:tmpl w:val="116E0E44"/>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E92B58"/>
    <w:multiLevelType w:val="multilevel"/>
    <w:tmpl w:val="1A82307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2F7360"/>
    <w:multiLevelType w:val="multilevel"/>
    <w:tmpl w:val="086EBE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0B6CD7"/>
    <w:multiLevelType w:val="multilevel"/>
    <w:tmpl w:val="8A9E6DA0"/>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5B5E57"/>
    <w:multiLevelType w:val="multilevel"/>
    <w:tmpl w:val="D7F68DA2"/>
    <w:lvl w:ilvl="0">
      <w:start w:val="7"/>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81C73"/>
    <w:multiLevelType w:val="multilevel"/>
    <w:tmpl w:val="1E0AD9BA"/>
    <w:lvl w:ilvl="0">
      <w:start w:val="1"/>
      <w:numFmt w:val="decimal"/>
      <w:lvlText w:val="16.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E7CB5"/>
    <w:multiLevelType w:val="multilevel"/>
    <w:tmpl w:val="0B2E4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95DC3"/>
    <w:multiLevelType w:val="multilevel"/>
    <w:tmpl w:val="9B28BC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E35C2"/>
    <w:multiLevelType w:val="multilevel"/>
    <w:tmpl w:val="40BCFAD8"/>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24348D"/>
    <w:multiLevelType w:val="multilevel"/>
    <w:tmpl w:val="7F6236BC"/>
    <w:lvl w:ilvl="0">
      <w:start w:val="2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347630"/>
    <w:multiLevelType w:val="multilevel"/>
    <w:tmpl w:val="A5067F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8"/>
  </w:num>
  <w:num w:numId="4">
    <w:abstractNumId w:val="15"/>
  </w:num>
  <w:num w:numId="5">
    <w:abstractNumId w:val="28"/>
  </w:num>
  <w:num w:numId="6">
    <w:abstractNumId w:val="0"/>
  </w:num>
  <w:num w:numId="7">
    <w:abstractNumId w:val="27"/>
  </w:num>
  <w:num w:numId="8">
    <w:abstractNumId w:val="24"/>
  </w:num>
  <w:num w:numId="9">
    <w:abstractNumId w:val="4"/>
  </w:num>
  <w:num w:numId="10">
    <w:abstractNumId w:val="31"/>
  </w:num>
  <w:num w:numId="11">
    <w:abstractNumId w:val="16"/>
  </w:num>
  <w:num w:numId="12">
    <w:abstractNumId w:val="13"/>
  </w:num>
  <w:num w:numId="13">
    <w:abstractNumId w:val="17"/>
  </w:num>
  <w:num w:numId="14">
    <w:abstractNumId w:val="29"/>
  </w:num>
  <w:num w:numId="15">
    <w:abstractNumId w:val="25"/>
  </w:num>
  <w:num w:numId="16">
    <w:abstractNumId w:val="2"/>
  </w:num>
  <w:num w:numId="17">
    <w:abstractNumId w:val="14"/>
  </w:num>
  <w:num w:numId="18">
    <w:abstractNumId w:val="7"/>
  </w:num>
  <w:num w:numId="19">
    <w:abstractNumId w:val="30"/>
  </w:num>
  <w:num w:numId="20">
    <w:abstractNumId w:val="6"/>
  </w:num>
  <w:num w:numId="21">
    <w:abstractNumId w:val="3"/>
  </w:num>
  <w:num w:numId="22">
    <w:abstractNumId w:val="26"/>
  </w:num>
  <w:num w:numId="23">
    <w:abstractNumId w:val="9"/>
  </w:num>
  <w:num w:numId="24">
    <w:abstractNumId w:val="10"/>
  </w:num>
  <w:num w:numId="25">
    <w:abstractNumId w:val="11"/>
  </w:num>
  <w:num w:numId="26">
    <w:abstractNumId w:val="5"/>
  </w:num>
  <w:num w:numId="27">
    <w:abstractNumId w:val="12"/>
  </w:num>
  <w:num w:numId="28">
    <w:abstractNumId w:val="21"/>
  </w:num>
  <w:num w:numId="29">
    <w:abstractNumId w:val="20"/>
  </w:num>
  <w:num w:numId="30">
    <w:abstractNumId w:val="18"/>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0"/>
    <w:rsid w:val="00176CBB"/>
    <w:rsid w:val="0027190C"/>
    <w:rsid w:val="002D6C21"/>
    <w:rsid w:val="00322342"/>
    <w:rsid w:val="004B4FBF"/>
    <w:rsid w:val="006829ED"/>
    <w:rsid w:val="00845CB7"/>
    <w:rsid w:val="009261DB"/>
    <w:rsid w:val="00A26CD0"/>
    <w:rsid w:val="00A87B33"/>
    <w:rsid w:val="00C0529B"/>
    <w:rsid w:val="00C4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95"/>
      <w:szCs w:val="95"/>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4"/>
      <w:szCs w:val="3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8"/>
      <w:szCs w:val="18"/>
      <w:lang w:val="en-US"/>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8"/>
      <w:szCs w:val="18"/>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8"/>
      <w:szCs w:val="18"/>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10"/>
      <w:sz w:val="16"/>
      <w:szCs w:val="16"/>
    </w:rPr>
  </w:style>
  <w:style w:type="character" w:customStyle="1" w:styleId="610pt0pt">
    <w:name w:val="Основной текст (6) + 10 pt;Не курсив;Интервал 0 pt"/>
    <w:basedOn w:val="6"/>
    <w:rPr>
      <w:rFonts w:ascii="Times New Roman" w:eastAsia="Times New Roman" w:hAnsi="Times New Roman" w:cs="Times New Roman"/>
      <w:b w:val="0"/>
      <w:bCs w:val="0"/>
      <w:i/>
      <w:iCs/>
      <w:smallCaps w:val="0"/>
      <w:strike w:val="0"/>
      <w:spacing w:val="0"/>
      <w:sz w:val="20"/>
      <w:szCs w:val="20"/>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pacing w:val="0"/>
      <w:sz w:val="18"/>
      <w:szCs w:val="18"/>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pPr>
      <w:shd w:val="clear" w:color="auto" w:fill="FFFFFF"/>
      <w:spacing w:before="300" w:line="278" w:lineRule="exac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840" w:line="278"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3840" w:after="540" w:line="0" w:lineRule="atLeast"/>
      <w:jc w:val="center"/>
      <w:outlineLvl w:val="0"/>
    </w:pPr>
    <w:rPr>
      <w:rFonts w:ascii="Times New Roman" w:eastAsia="Times New Roman" w:hAnsi="Times New Roman" w:cs="Times New Roman"/>
      <w:b/>
      <w:bCs/>
      <w:sz w:val="95"/>
      <w:szCs w:val="95"/>
    </w:rPr>
  </w:style>
  <w:style w:type="paragraph" w:customStyle="1" w:styleId="22">
    <w:name w:val="Заголовок №2"/>
    <w:basedOn w:val="a"/>
    <w:link w:val="21"/>
    <w:pPr>
      <w:shd w:val="clear" w:color="auto" w:fill="FFFFFF"/>
      <w:spacing w:before="540" w:after="6480" w:line="413" w:lineRule="exact"/>
      <w:jc w:val="center"/>
      <w:outlineLvl w:val="1"/>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6480" w:line="278" w:lineRule="exact"/>
      <w:jc w:val="center"/>
    </w:pPr>
    <w:rPr>
      <w:rFonts w:ascii="Times New Roman" w:eastAsia="Times New Roman" w:hAnsi="Times New Roman" w:cs="Times New Roman"/>
      <w:b/>
      <w:bCs/>
      <w:sz w:val="22"/>
      <w:szCs w:val="22"/>
    </w:rPr>
  </w:style>
  <w:style w:type="paragraph" w:customStyle="1" w:styleId="42">
    <w:name w:val="Заголовок №4"/>
    <w:basedOn w:val="a"/>
    <w:link w:val="41"/>
    <w:pPr>
      <w:shd w:val="clear" w:color="auto" w:fill="FFFFFF"/>
      <w:spacing w:after="120" w:line="0" w:lineRule="atLeast"/>
      <w:outlineLvl w:val="3"/>
    </w:pPr>
    <w:rPr>
      <w:rFonts w:ascii="Times New Roman" w:eastAsia="Times New Roman" w:hAnsi="Times New Roman" w:cs="Times New Roman"/>
      <w:b/>
      <w:bCs/>
      <w:sz w:val="18"/>
      <w:szCs w:val="1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3">
    <w:name w:val="Основной текст2"/>
    <w:basedOn w:val="a"/>
    <w:link w:val="a6"/>
    <w:pPr>
      <w:shd w:val="clear" w:color="auto" w:fill="FFFFFF"/>
      <w:spacing w:before="120" w:line="230" w:lineRule="exact"/>
      <w:ind w:hanging="700"/>
      <w:jc w:val="both"/>
    </w:pPr>
    <w:rPr>
      <w:rFonts w:ascii="Times New Roman" w:eastAsia="Times New Roman" w:hAnsi="Times New Roman" w:cs="Times New Roman"/>
      <w:sz w:val="18"/>
      <w:szCs w:val="18"/>
    </w:rPr>
  </w:style>
  <w:style w:type="paragraph" w:customStyle="1" w:styleId="32">
    <w:name w:val="Заголовок №3"/>
    <w:basedOn w:val="a"/>
    <w:link w:val="31"/>
    <w:pPr>
      <w:shd w:val="clear" w:color="auto" w:fill="FFFFFF"/>
      <w:spacing w:before="120" w:after="60" w:line="0" w:lineRule="atLeast"/>
      <w:ind w:hanging="480"/>
      <w:jc w:val="both"/>
      <w:outlineLvl w:val="2"/>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360" w:after="6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660" w:line="0" w:lineRule="atLeast"/>
    </w:pPr>
    <w:rPr>
      <w:rFonts w:ascii="Times New Roman" w:eastAsia="Times New Roman" w:hAnsi="Times New Roman" w:cs="Times New Roman"/>
      <w:i/>
      <w:iCs/>
      <w:spacing w:val="10"/>
      <w:sz w:val="16"/>
      <w:szCs w:val="16"/>
    </w:rPr>
  </w:style>
  <w:style w:type="paragraph" w:customStyle="1" w:styleId="ac">
    <w:name w:val="Подпись к картинке"/>
    <w:basedOn w:val="a"/>
    <w:link w:val="ab"/>
    <w:pPr>
      <w:shd w:val="clear" w:color="auto" w:fill="FFFFFF"/>
      <w:spacing w:line="216" w:lineRule="exact"/>
      <w:jc w:val="both"/>
    </w:pPr>
    <w:rPr>
      <w:rFonts w:ascii="Times New Roman" w:eastAsia="Times New Roman" w:hAnsi="Times New Roman" w:cs="Times New Roman"/>
      <w:b/>
      <w:bCs/>
      <w:sz w:val="18"/>
      <w:szCs w:val="18"/>
    </w:rPr>
  </w:style>
  <w:style w:type="paragraph" w:styleId="ae">
    <w:name w:val="Balloon Text"/>
    <w:basedOn w:val="a"/>
    <w:link w:val="af"/>
    <w:uiPriority w:val="99"/>
    <w:semiHidden/>
    <w:unhideWhenUsed/>
    <w:rsid w:val="00176CBB"/>
    <w:rPr>
      <w:rFonts w:ascii="Tahoma" w:hAnsi="Tahoma" w:cs="Tahoma"/>
      <w:sz w:val="16"/>
      <w:szCs w:val="16"/>
    </w:rPr>
  </w:style>
  <w:style w:type="character" w:customStyle="1" w:styleId="af">
    <w:name w:val="Текст выноски Знак"/>
    <w:basedOn w:val="a0"/>
    <w:link w:val="ae"/>
    <w:uiPriority w:val="99"/>
    <w:semiHidden/>
    <w:rsid w:val="00176C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95"/>
      <w:szCs w:val="95"/>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4"/>
      <w:szCs w:val="3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18"/>
      <w:szCs w:val="18"/>
      <w:lang w:val="en-US"/>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18"/>
      <w:szCs w:val="18"/>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8"/>
      <w:szCs w:val="18"/>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10"/>
      <w:sz w:val="16"/>
      <w:szCs w:val="16"/>
    </w:rPr>
  </w:style>
  <w:style w:type="character" w:customStyle="1" w:styleId="610pt0pt">
    <w:name w:val="Основной текст (6) + 10 pt;Не курсив;Интервал 0 pt"/>
    <w:basedOn w:val="6"/>
    <w:rPr>
      <w:rFonts w:ascii="Times New Roman" w:eastAsia="Times New Roman" w:hAnsi="Times New Roman" w:cs="Times New Roman"/>
      <w:b w:val="0"/>
      <w:bCs w:val="0"/>
      <w:i/>
      <w:iCs/>
      <w:smallCaps w:val="0"/>
      <w:strike w:val="0"/>
      <w:spacing w:val="0"/>
      <w:sz w:val="20"/>
      <w:szCs w:val="20"/>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pacing w:val="0"/>
      <w:sz w:val="18"/>
      <w:szCs w:val="18"/>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pPr>
      <w:shd w:val="clear" w:color="auto" w:fill="FFFFFF"/>
      <w:spacing w:before="300" w:line="278" w:lineRule="exac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840" w:line="278"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3840" w:after="540" w:line="0" w:lineRule="atLeast"/>
      <w:jc w:val="center"/>
      <w:outlineLvl w:val="0"/>
    </w:pPr>
    <w:rPr>
      <w:rFonts w:ascii="Times New Roman" w:eastAsia="Times New Roman" w:hAnsi="Times New Roman" w:cs="Times New Roman"/>
      <w:b/>
      <w:bCs/>
      <w:sz w:val="95"/>
      <w:szCs w:val="95"/>
    </w:rPr>
  </w:style>
  <w:style w:type="paragraph" w:customStyle="1" w:styleId="22">
    <w:name w:val="Заголовок №2"/>
    <w:basedOn w:val="a"/>
    <w:link w:val="21"/>
    <w:pPr>
      <w:shd w:val="clear" w:color="auto" w:fill="FFFFFF"/>
      <w:spacing w:before="540" w:after="6480" w:line="413" w:lineRule="exact"/>
      <w:jc w:val="center"/>
      <w:outlineLvl w:val="1"/>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6480" w:line="278" w:lineRule="exact"/>
      <w:jc w:val="center"/>
    </w:pPr>
    <w:rPr>
      <w:rFonts w:ascii="Times New Roman" w:eastAsia="Times New Roman" w:hAnsi="Times New Roman" w:cs="Times New Roman"/>
      <w:b/>
      <w:bCs/>
      <w:sz w:val="22"/>
      <w:szCs w:val="22"/>
    </w:rPr>
  </w:style>
  <w:style w:type="paragraph" w:customStyle="1" w:styleId="42">
    <w:name w:val="Заголовок №4"/>
    <w:basedOn w:val="a"/>
    <w:link w:val="41"/>
    <w:pPr>
      <w:shd w:val="clear" w:color="auto" w:fill="FFFFFF"/>
      <w:spacing w:after="120" w:line="0" w:lineRule="atLeast"/>
      <w:outlineLvl w:val="3"/>
    </w:pPr>
    <w:rPr>
      <w:rFonts w:ascii="Times New Roman" w:eastAsia="Times New Roman" w:hAnsi="Times New Roman" w:cs="Times New Roman"/>
      <w:b/>
      <w:bCs/>
      <w:sz w:val="18"/>
      <w:szCs w:val="1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3">
    <w:name w:val="Основной текст2"/>
    <w:basedOn w:val="a"/>
    <w:link w:val="a6"/>
    <w:pPr>
      <w:shd w:val="clear" w:color="auto" w:fill="FFFFFF"/>
      <w:spacing w:before="120" w:line="230" w:lineRule="exact"/>
      <w:ind w:hanging="700"/>
      <w:jc w:val="both"/>
    </w:pPr>
    <w:rPr>
      <w:rFonts w:ascii="Times New Roman" w:eastAsia="Times New Roman" w:hAnsi="Times New Roman" w:cs="Times New Roman"/>
      <w:sz w:val="18"/>
      <w:szCs w:val="18"/>
    </w:rPr>
  </w:style>
  <w:style w:type="paragraph" w:customStyle="1" w:styleId="32">
    <w:name w:val="Заголовок №3"/>
    <w:basedOn w:val="a"/>
    <w:link w:val="31"/>
    <w:pPr>
      <w:shd w:val="clear" w:color="auto" w:fill="FFFFFF"/>
      <w:spacing w:before="120" w:after="60" w:line="0" w:lineRule="atLeast"/>
      <w:ind w:hanging="480"/>
      <w:jc w:val="both"/>
      <w:outlineLvl w:val="2"/>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360" w:after="6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660" w:line="0" w:lineRule="atLeast"/>
    </w:pPr>
    <w:rPr>
      <w:rFonts w:ascii="Times New Roman" w:eastAsia="Times New Roman" w:hAnsi="Times New Roman" w:cs="Times New Roman"/>
      <w:i/>
      <w:iCs/>
      <w:spacing w:val="10"/>
      <w:sz w:val="16"/>
      <w:szCs w:val="16"/>
    </w:rPr>
  </w:style>
  <w:style w:type="paragraph" w:customStyle="1" w:styleId="ac">
    <w:name w:val="Подпись к картинке"/>
    <w:basedOn w:val="a"/>
    <w:link w:val="ab"/>
    <w:pPr>
      <w:shd w:val="clear" w:color="auto" w:fill="FFFFFF"/>
      <w:spacing w:line="216" w:lineRule="exact"/>
      <w:jc w:val="both"/>
    </w:pPr>
    <w:rPr>
      <w:rFonts w:ascii="Times New Roman" w:eastAsia="Times New Roman" w:hAnsi="Times New Roman" w:cs="Times New Roman"/>
      <w:b/>
      <w:bCs/>
      <w:sz w:val="18"/>
      <w:szCs w:val="18"/>
    </w:rPr>
  </w:style>
  <w:style w:type="paragraph" w:styleId="ae">
    <w:name w:val="Balloon Text"/>
    <w:basedOn w:val="a"/>
    <w:link w:val="af"/>
    <w:uiPriority w:val="99"/>
    <w:semiHidden/>
    <w:unhideWhenUsed/>
    <w:rsid w:val="00176CBB"/>
    <w:rPr>
      <w:rFonts w:ascii="Tahoma" w:hAnsi="Tahoma" w:cs="Tahoma"/>
      <w:sz w:val="16"/>
      <w:szCs w:val="16"/>
    </w:rPr>
  </w:style>
  <w:style w:type="character" w:customStyle="1" w:styleId="af">
    <w:name w:val="Текст выноски Знак"/>
    <w:basedOn w:val="a0"/>
    <w:link w:val="ae"/>
    <w:uiPriority w:val="99"/>
    <w:semiHidden/>
    <w:rsid w:val="00176CB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9172</Words>
  <Characters>52282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Е. Белых</dc:creator>
  <cp:lastModifiedBy>Алексей Е. Белых</cp:lastModifiedBy>
  <cp:revision>5</cp:revision>
  <dcterms:created xsi:type="dcterms:W3CDTF">2017-09-13T09:10:00Z</dcterms:created>
  <dcterms:modified xsi:type="dcterms:W3CDTF">2017-09-15T10:22:00Z</dcterms:modified>
</cp:coreProperties>
</file>